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AC187" w14:textId="77777777" w:rsidR="002806FD" w:rsidRPr="007C0AD5" w:rsidRDefault="002806FD" w:rsidP="002806F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Państwowa Akademia Nauk Stosowanych w Nysie</w:t>
      </w:r>
    </w:p>
    <w:p w14:paraId="5FAB72C9" w14:textId="77777777" w:rsidR="004E5ACF" w:rsidRPr="007C0AD5" w:rsidRDefault="004E5ACF" w:rsidP="004E5ACF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4F5F62EF" w14:textId="77777777" w:rsidR="004E5ACF" w:rsidRPr="007C0AD5" w:rsidRDefault="004E5ACF" w:rsidP="004E5ACF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1"/>
        <w:gridCol w:w="249"/>
        <w:gridCol w:w="250"/>
        <w:gridCol w:w="963"/>
        <w:gridCol w:w="874"/>
        <w:gridCol w:w="296"/>
        <w:gridCol w:w="963"/>
        <w:gridCol w:w="497"/>
        <w:gridCol w:w="547"/>
        <w:gridCol w:w="745"/>
        <w:gridCol w:w="296"/>
        <w:gridCol w:w="945"/>
      </w:tblGrid>
      <w:tr w:rsidR="007C0AD5" w:rsidRPr="007C0AD5" w14:paraId="3B324D95" w14:textId="77777777" w:rsidTr="006C43CA">
        <w:trPr>
          <w:trHeight w:val="501"/>
        </w:trPr>
        <w:tc>
          <w:tcPr>
            <w:tcW w:w="1427" w:type="pct"/>
            <w:gridSpan w:val="4"/>
            <w:vAlign w:val="center"/>
          </w:tcPr>
          <w:p w14:paraId="19634378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1939" w:type="pct"/>
            <w:gridSpan w:val="6"/>
            <w:vAlign w:val="center"/>
          </w:tcPr>
          <w:p w14:paraId="10200181" w14:textId="77777777" w:rsidR="004E5ACF" w:rsidRPr="007C0AD5" w:rsidRDefault="004E5ACF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Język angielski</w:t>
            </w:r>
          </w:p>
        </w:tc>
        <w:tc>
          <w:tcPr>
            <w:tcW w:w="965" w:type="pct"/>
            <w:gridSpan w:val="3"/>
            <w:vAlign w:val="center"/>
          </w:tcPr>
          <w:p w14:paraId="36E65A1A" w14:textId="0D9D9346" w:rsidR="004E5ACF" w:rsidRPr="007C0AD5" w:rsidRDefault="00F10FD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669" w:type="pct"/>
            <w:gridSpan w:val="2"/>
            <w:vAlign w:val="center"/>
          </w:tcPr>
          <w:p w14:paraId="3E1B5FAD" w14:textId="007DB79C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6F4A7694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13D72FE3" w14:textId="77777777" w:rsidR="004E5ACF" w:rsidRPr="007C0AD5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3573" w:type="pct"/>
            <w:gridSpan w:val="11"/>
            <w:vAlign w:val="center"/>
          </w:tcPr>
          <w:p w14:paraId="4154DA60" w14:textId="77777777" w:rsidR="004E5ACF" w:rsidRPr="007C0AD5" w:rsidRDefault="004E5ACF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7C0AD5" w:rsidRPr="007C0AD5" w14:paraId="58452256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16B40693" w14:textId="77777777" w:rsidR="004E5ACF" w:rsidRPr="007C0AD5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3573" w:type="pct"/>
            <w:gridSpan w:val="11"/>
            <w:vAlign w:val="center"/>
          </w:tcPr>
          <w:p w14:paraId="136D0428" w14:textId="77777777" w:rsidR="004E5ACF" w:rsidRPr="007C0AD5" w:rsidRDefault="004E5ACF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7C0AD5" w:rsidRPr="007C0AD5" w14:paraId="5F432FB4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6F4312BC" w14:textId="77777777" w:rsidR="004E5ACF" w:rsidRPr="007C0AD5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3573" w:type="pct"/>
            <w:gridSpan w:val="11"/>
            <w:vAlign w:val="center"/>
          </w:tcPr>
          <w:p w14:paraId="7B3299CC" w14:textId="77777777" w:rsidR="004E5ACF" w:rsidRPr="007C0AD5" w:rsidRDefault="004E5ACF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7C0AD5" w:rsidRPr="007C0AD5" w14:paraId="2FCD00C4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2F89EB53" w14:textId="77777777" w:rsidR="004E5ACF" w:rsidRPr="007C0AD5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3573" w:type="pct"/>
            <w:gridSpan w:val="11"/>
            <w:vAlign w:val="center"/>
          </w:tcPr>
          <w:p w14:paraId="5915AE4F" w14:textId="77777777" w:rsidR="004E5ACF" w:rsidRPr="007C0AD5" w:rsidRDefault="004E5ACF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7C0AD5" w:rsidRPr="007C0AD5" w14:paraId="575D3343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66A3208A" w14:textId="77777777" w:rsidR="004E5ACF" w:rsidRPr="007C0AD5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3573" w:type="pct"/>
            <w:gridSpan w:val="11"/>
            <w:vAlign w:val="center"/>
          </w:tcPr>
          <w:p w14:paraId="1B2436F6" w14:textId="77777777" w:rsidR="004E5ACF" w:rsidRPr="007C0AD5" w:rsidRDefault="004E5ACF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7C0AD5" w:rsidRPr="007C0AD5" w14:paraId="563661C8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2D847E83" w14:textId="77777777" w:rsidR="004E5ACF" w:rsidRPr="007C0AD5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3573" w:type="pct"/>
            <w:gridSpan w:val="11"/>
            <w:vAlign w:val="center"/>
          </w:tcPr>
          <w:p w14:paraId="4EF63404" w14:textId="77777777" w:rsidR="004E5ACF" w:rsidRPr="007C0AD5" w:rsidRDefault="004E5ACF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IV</w:t>
            </w:r>
          </w:p>
        </w:tc>
      </w:tr>
      <w:tr w:rsidR="007C0AD5" w:rsidRPr="007C0AD5" w14:paraId="7BF2DA3A" w14:textId="77777777" w:rsidTr="006C43CA">
        <w:trPr>
          <w:trHeight w:val="395"/>
        </w:trPr>
        <w:tc>
          <w:tcPr>
            <w:tcW w:w="1561" w:type="pct"/>
            <w:gridSpan w:val="5"/>
            <w:vAlign w:val="center"/>
          </w:tcPr>
          <w:p w14:paraId="7F5217CF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655" w:type="pct"/>
            <w:gridSpan w:val="2"/>
            <w:vAlign w:val="center"/>
          </w:tcPr>
          <w:p w14:paraId="0B685E75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2275" w:type="pct"/>
            <w:gridSpan w:val="7"/>
            <w:vAlign w:val="center"/>
          </w:tcPr>
          <w:p w14:paraId="3DFC6487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510" w:type="pct"/>
            <w:vMerge w:val="restart"/>
            <w:vAlign w:val="center"/>
          </w:tcPr>
          <w:p w14:paraId="16A96776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7C0AD5" w:rsidRPr="007C0AD5" w14:paraId="5422D80D" w14:textId="77777777" w:rsidTr="006C43CA">
        <w:tc>
          <w:tcPr>
            <w:tcW w:w="821" w:type="pct"/>
            <w:gridSpan w:val="2"/>
            <w:vMerge w:val="restart"/>
            <w:vAlign w:val="center"/>
          </w:tcPr>
          <w:p w14:paraId="2EAAE466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bookmarkStart w:id="0" w:name="_Hlk136774636"/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1395" w:type="pct"/>
            <w:gridSpan w:val="5"/>
            <w:vAlign w:val="center"/>
          </w:tcPr>
          <w:p w14:paraId="6D08E44F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vAlign w:val="center"/>
          </w:tcPr>
          <w:p w14:paraId="092BA0F1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69C9E2F0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19" w:type="pct"/>
            <w:vAlign w:val="center"/>
          </w:tcPr>
          <w:p w14:paraId="01140388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268" w:type="pct"/>
            <w:vAlign w:val="center"/>
          </w:tcPr>
          <w:p w14:paraId="77D832EC" w14:textId="34F882A3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1,2</w:t>
            </w:r>
            <w:r w:rsidR="00A61067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97" w:type="pct"/>
            <w:gridSpan w:val="2"/>
            <w:vAlign w:val="center"/>
          </w:tcPr>
          <w:p w14:paraId="3C26829E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0" w:type="pct"/>
            <w:vAlign w:val="center"/>
          </w:tcPr>
          <w:p w14:paraId="2C6DC895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10" w:type="pct"/>
            <w:vMerge/>
            <w:vAlign w:val="center"/>
          </w:tcPr>
          <w:p w14:paraId="0AB4C629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5A1D8326" w14:textId="77777777" w:rsidTr="006C43CA">
        <w:tc>
          <w:tcPr>
            <w:tcW w:w="821" w:type="pct"/>
            <w:gridSpan w:val="2"/>
            <w:vMerge/>
            <w:vAlign w:val="center"/>
          </w:tcPr>
          <w:p w14:paraId="57C75DA9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16610EAA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3"/>
            <w:vAlign w:val="center"/>
          </w:tcPr>
          <w:p w14:paraId="247C434F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vAlign w:val="center"/>
          </w:tcPr>
          <w:p w14:paraId="4E2F0657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7D130CDF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2275" w:type="pct"/>
            <w:gridSpan w:val="7"/>
            <w:vAlign w:val="center"/>
          </w:tcPr>
          <w:p w14:paraId="5EE1BBF9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0" w:type="pct"/>
            <w:vAlign w:val="center"/>
          </w:tcPr>
          <w:p w14:paraId="14F52E21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CF76655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7C0AD5" w:rsidRPr="007C0AD5" w14:paraId="5CC4DAF3" w14:textId="77777777" w:rsidTr="006C43CA">
        <w:trPr>
          <w:trHeight w:val="255"/>
        </w:trPr>
        <w:tc>
          <w:tcPr>
            <w:tcW w:w="821" w:type="pct"/>
            <w:gridSpan w:val="2"/>
            <w:vAlign w:val="center"/>
          </w:tcPr>
          <w:p w14:paraId="393D3274" w14:textId="77777777" w:rsidR="004E5ACF" w:rsidRPr="007C0AD5" w:rsidRDefault="004E5ACF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bookmarkStart w:id="1" w:name="_Hlk136774611"/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471" w:type="pct"/>
            <w:vAlign w:val="center"/>
          </w:tcPr>
          <w:p w14:paraId="7BC56A52" w14:textId="1C6D06E8" w:rsidR="004E5ACF" w:rsidRPr="007C0AD5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404" w:type="pct"/>
            <w:gridSpan w:val="3"/>
            <w:vAlign w:val="center"/>
          </w:tcPr>
          <w:p w14:paraId="5F8CD85A" w14:textId="227C934B" w:rsidR="004E5ACF" w:rsidRPr="007C0AD5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19" w:type="pct"/>
            <w:vAlign w:val="center"/>
          </w:tcPr>
          <w:p w14:paraId="3954EB9B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275" w:type="pct"/>
            <w:gridSpan w:val="7"/>
            <w:vAlign w:val="center"/>
          </w:tcPr>
          <w:p w14:paraId="09DF7D44" w14:textId="1577FA00" w:rsidR="004E5ACF" w:rsidRPr="007C0AD5" w:rsidRDefault="004E5ACF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0" w:type="pct"/>
            <w:vAlign w:val="center"/>
          </w:tcPr>
          <w:p w14:paraId="5DD55904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7C0AD5" w:rsidRPr="007C0AD5" w14:paraId="217FDF10" w14:textId="77777777" w:rsidTr="006C43CA">
        <w:trPr>
          <w:trHeight w:val="255"/>
        </w:trPr>
        <w:tc>
          <w:tcPr>
            <w:tcW w:w="821" w:type="pct"/>
            <w:gridSpan w:val="2"/>
            <w:vAlign w:val="center"/>
          </w:tcPr>
          <w:p w14:paraId="201A9EAE" w14:textId="66227F8D" w:rsidR="00A61067" w:rsidRPr="007C0AD5" w:rsidRDefault="00A61067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471" w:type="pct"/>
            <w:vAlign w:val="center"/>
          </w:tcPr>
          <w:p w14:paraId="384637B4" w14:textId="1DAEC3CE" w:rsidR="00A61067" w:rsidRPr="007C0AD5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3"/>
            <w:vAlign w:val="center"/>
          </w:tcPr>
          <w:p w14:paraId="78D3BA98" w14:textId="77777777" w:rsidR="00A61067" w:rsidRPr="007C0AD5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6DAA60FD" w14:textId="5484257B" w:rsidR="00A61067" w:rsidRPr="007C0AD5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275" w:type="pct"/>
            <w:gridSpan w:val="7"/>
            <w:vAlign w:val="center"/>
          </w:tcPr>
          <w:p w14:paraId="3C57A8D8" w14:textId="28E2EA67" w:rsidR="00A61067" w:rsidRPr="007C0AD5" w:rsidRDefault="00A61067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Egzamin </w:t>
            </w:r>
          </w:p>
        </w:tc>
        <w:tc>
          <w:tcPr>
            <w:tcW w:w="510" w:type="pct"/>
            <w:vAlign w:val="center"/>
          </w:tcPr>
          <w:p w14:paraId="09F545B5" w14:textId="77777777" w:rsidR="00A61067" w:rsidRPr="007C0AD5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bookmarkEnd w:id="1"/>
      <w:tr w:rsidR="007C0AD5" w:rsidRPr="007C0AD5" w14:paraId="383A8741" w14:textId="77777777" w:rsidTr="006C43CA">
        <w:trPr>
          <w:trHeight w:val="279"/>
        </w:trPr>
        <w:tc>
          <w:tcPr>
            <w:tcW w:w="821" w:type="pct"/>
            <w:gridSpan w:val="2"/>
            <w:vAlign w:val="center"/>
          </w:tcPr>
          <w:p w14:paraId="071076B8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1DA72D8A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404" w:type="pct"/>
            <w:gridSpan w:val="3"/>
            <w:vAlign w:val="center"/>
          </w:tcPr>
          <w:p w14:paraId="318ABF8E" w14:textId="4BCC0B0C" w:rsidR="004E5ACF" w:rsidRPr="007C0AD5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19" w:type="pct"/>
            <w:vAlign w:val="center"/>
          </w:tcPr>
          <w:p w14:paraId="32E37BCF" w14:textId="79D9D620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  <w:r w:rsidR="00A61067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13" w:type="pct"/>
            <w:gridSpan w:val="5"/>
            <w:vAlign w:val="center"/>
          </w:tcPr>
          <w:p w14:paraId="5C118A24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vAlign w:val="center"/>
          </w:tcPr>
          <w:p w14:paraId="27ED6E08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510" w:type="pct"/>
            <w:vAlign w:val="center"/>
          </w:tcPr>
          <w:p w14:paraId="5AA2F269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bookmarkEnd w:id="0"/>
      <w:tr w:rsidR="007C0AD5" w:rsidRPr="007C0AD5" w14:paraId="64A0F44C" w14:textId="77777777" w:rsidTr="006C43CA">
        <w:tc>
          <w:tcPr>
            <w:tcW w:w="577" w:type="pct"/>
            <w:vAlign w:val="center"/>
          </w:tcPr>
          <w:p w14:paraId="38638BAD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244" w:type="pct"/>
            <w:vAlign w:val="center"/>
          </w:tcPr>
          <w:p w14:paraId="5DF23520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FECFF31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3206CA3A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08" w:type="pct"/>
            <w:gridSpan w:val="10"/>
            <w:vAlign w:val="center"/>
          </w:tcPr>
          <w:p w14:paraId="4988DB3A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562" w:type="pct"/>
            <w:gridSpan w:val="2"/>
            <w:vAlign w:val="center"/>
          </w:tcPr>
          <w:p w14:paraId="224F16D7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510" w:type="pct"/>
            <w:vAlign w:val="center"/>
          </w:tcPr>
          <w:p w14:paraId="4F2BF69E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7C0AD5" w:rsidRPr="007C0AD5" w14:paraId="25235795" w14:textId="77777777" w:rsidTr="006C43CA">
        <w:trPr>
          <w:trHeight w:val="681"/>
        </w:trPr>
        <w:tc>
          <w:tcPr>
            <w:tcW w:w="577" w:type="pct"/>
            <w:vAlign w:val="center"/>
          </w:tcPr>
          <w:p w14:paraId="0DC8ECD7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244" w:type="pct"/>
            <w:vAlign w:val="center"/>
          </w:tcPr>
          <w:p w14:paraId="7032B6CA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108" w:type="pct"/>
            <w:gridSpan w:val="10"/>
            <w:vAlign w:val="center"/>
          </w:tcPr>
          <w:p w14:paraId="67A787F9" w14:textId="50F3F3DC" w:rsidR="006C43CA" w:rsidRPr="007C0AD5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7C0AD5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Ma biegłą znajomość języka angielskiego w kontekście finansowym i gospodarczym. </w:t>
            </w:r>
          </w:p>
          <w:p w14:paraId="000D4425" w14:textId="77777777" w:rsidR="00FA56F1" w:rsidRPr="007C0AD5" w:rsidRDefault="00FA56F1" w:rsidP="00FA5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vAlign w:val="center"/>
          </w:tcPr>
          <w:p w14:paraId="17FBE429" w14:textId="40A8ACC9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</w:t>
            </w:r>
            <w:r w:rsidR="006C43CA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10" w:type="pct"/>
            <w:vAlign w:val="center"/>
          </w:tcPr>
          <w:p w14:paraId="356CAC86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7C0AD5" w:rsidRPr="007C0AD5" w14:paraId="0F173779" w14:textId="77777777" w:rsidTr="006C43CA">
        <w:trPr>
          <w:trHeight w:val="960"/>
        </w:trPr>
        <w:tc>
          <w:tcPr>
            <w:tcW w:w="577" w:type="pct"/>
            <w:vAlign w:val="center"/>
          </w:tcPr>
          <w:p w14:paraId="57E3BAA8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244" w:type="pct"/>
            <w:vAlign w:val="center"/>
          </w:tcPr>
          <w:p w14:paraId="567C9C77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108" w:type="pct"/>
            <w:gridSpan w:val="10"/>
            <w:vAlign w:val="center"/>
          </w:tcPr>
          <w:p w14:paraId="1CA245AB" w14:textId="1AD88660" w:rsidR="006C43CA" w:rsidRPr="007C0AD5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7C0AD5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Potrafi analizować i tworzyć złożone dokumenty finansowe i raporty w języku angielskim. </w:t>
            </w:r>
          </w:p>
          <w:p w14:paraId="058B6E7B" w14:textId="1857832C" w:rsidR="00FA56F1" w:rsidRPr="007C0AD5" w:rsidRDefault="00FA56F1" w:rsidP="00FA5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vAlign w:val="center"/>
          </w:tcPr>
          <w:p w14:paraId="08653213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K_U14</w:t>
            </w:r>
          </w:p>
          <w:p w14:paraId="511A11B7" w14:textId="2F30BC84" w:rsidR="006C43CA" w:rsidRPr="007C0AD5" w:rsidRDefault="006C43CA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K_U15</w:t>
            </w:r>
          </w:p>
        </w:tc>
        <w:tc>
          <w:tcPr>
            <w:tcW w:w="510" w:type="pct"/>
            <w:vAlign w:val="center"/>
          </w:tcPr>
          <w:p w14:paraId="702679B0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6D7C20" w:rsidRPr="007C0AD5" w14:paraId="2C6DE50D" w14:textId="77777777" w:rsidTr="006C43CA">
        <w:trPr>
          <w:trHeight w:val="255"/>
        </w:trPr>
        <w:tc>
          <w:tcPr>
            <w:tcW w:w="577" w:type="pct"/>
            <w:vAlign w:val="center"/>
          </w:tcPr>
          <w:p w14:paraId="08B7CB0B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DF50D50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244" w:type="pct"/>
            <w:vAlign w:val="center"/>
          </w:tcPr>
          <w:p w14:paraId="0D0C5EE7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108" w:type="pct"/>
            <w:gridSpan w:val="10"/>
            <w:vAlign w:val="center"/>
          </w:tcPr>
          <w:p w14:paraId="11FD8A08" w14:textId="4E68190E" w:rsidR="006C43CA" w:rsidRPr="007C0AD5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7C0AD5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Jest gotów do aktywnego uczestnictwa w międzynarodowym środowisku zawodowym. </w:t>
            </w:r>
          </w:p>
          <w:p w14:paraId="2EA1772C" w14:textId="04D24714" w:rsidR="004E5ACF" w:rsidRPr="007C0AD5" w:rsidRDefault="004E5ACF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vAlign w:val="center"/>
          </w:tcPr>
          <w:p w14:paraId="03658FC1" w14:textId="0407DDD1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6C43CA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  <w:p w14:paraId="6A489E80" w14:textId="5E7B3399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6C43CA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10" w:type="pct"/>
            <w:vAlign w:val="center"/>
          </w:tcPr>
          <w:p w14:paraId="7EF587F6" w14:textId="77777777" w:rsidR="004E5ACF" w:rsidRPr="007C0AD5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</w:tbl>
    <w:p w14:paraId="407A53D4" w14:textId="77777777" w:rsidR="004E5ACF" w:rsidRPr="007C0AD5" w:rsidRDefault="004E5ACF" w:rsidP="004E5ACF">
      <w:pPr>
        <w:rPr>
          <w:rFonts w:ascii="Times New Roman" w:hAnsi="Times New Roman"/>
          <w:color w:val="000000" w:themeColor="text1"/>
          <w:sz w:val="20"/>
          <w:szCs w:val="20"/>
        </w:rPr>
      </w:pPr>
    </w:p>
    <w:p w14:paraId="2FEED1D8" w14:textId="77777777" w:rsidR="004E5ACF" w:rsidRPr="007C0AD5" w:rsidRDefault="004E5ACF" w:rsidP="004E5ACF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color w:val="000000" w:themeColor="text1"/>
          <w:sz w:val="20"/>
          <w:szCs w:val="20"/>
        </w:rPr>
        <w:br w:type="page"/>
      </w:r>
    </w:p>
    <w:p w14:paraId="77F51F89" w14:textId="77777777" w:rsidR="004E5ACF" w:rsidRPr="007C0AD5" w:rsidRDefault="004E5ACF" w:rsidP="004E5ACF">
      <w:pPr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7C0AD5" w:rsidRPr="007C0AD5" w14:paraId="7396EA0E" w14:textId="77777777" w:rsidTr="00D85489">
        <w:tc>
          <w:tcPr>
            <w:tcW w:w="1951" w:type="dxa"/>
          </w:tcPr>
          <w:p w14:paraId="7D85ACD3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B2404C2" w14:textId="7902DA82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68D380B0" w14:textId="54BE14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61" w:type="dxa"/>
          </w:tcPr>
          <w:p w14:paraId="52F95C29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EC05558" w14:textId="4351710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674C84D4" w14:textId="77777777" w:rsidTr="00255A04">
        <w:tc>
          <w:tcPr>
            <w:tcW w:w="1951" w:type="dxa"/>
          </w:tcPr>
          <w:p w14:paraId="11C7C355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79D5165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Laboratorium</w:t>
            </w:r>
          </w:p>
          <w:p w14:paraId="29486E67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61" w:type="dxa"/>
          </w:tcPr>
          <w:p w14:paraId="6881E86F" w14:textId="152061F1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metody: gramatyczno-tłumaczeniowa, </w:t>
            </w:r>
            <w:r w:rsidR="00FA56F1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audiolingwalna, kognitywna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komunikacyjna, bezpośrednia</w:t>
            </w:r>
          </w:p>
          <w:p w14:paraId="5ABEDDB6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C0AD5" w:rsidRPr="007C0AD5" w14:paraId="38808345" w14:textId="77777777" w:rsidTr="0096013C">
        <w:tc>
          <w:tcPr>
            <w:tcW w:w="9212" w:type="dxa"/>
            <w:gridSpan w:val="2"/>
          </w:tcPr>
          <w:p w14:paraId="0C35D546" w14:textId="77777777" w:rsidR="00BB7D2A" w:rsidRPr="007C0AD5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84393EF" w14:textId="77777777" w:rsidR="00BB7D2A" w:rsidRPr="007C0AD5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784CE1D4" w14:textId="3BA217ED" w:rsidR="00BB7D2A" w:rsidRPr="007C0AD5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B7D2A" w:rsidRPr="007C0AD5" w14:paraId="78BB3DC8" w14:textId="77777777" w:rsidTr="00BB7D2A">
        <w:trPr>
          <w:trHeight w:val="3495"/>
        </w:trPr>
        <w:tc>
          <w:tcPr>
            <w:tcW w:w="9212" w:type="dxa"/>
            <w:gridSpan w:val="2"/>
          </w:tcPr>
          <w:p w14:paraId="26DB6081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Zakupy. Mowa zależna.</w:t>
            </w:r>
          </w:p>
          <w:p w14:paraId="49120E2D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Filmy. Strona bierna.</w:t>
            </w:r>
          </w:p>
          <w:p w14:paraId="54B6C1F8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Bohaterowie naszych czasów. Zdania podrzędnie złożone.</w:t>
            </w:r>
          </w:p>
          <w:p w14:paraId="023C16F9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Pisanie recenzji filmu. Przekazywanie i reagowanie na wiadomość.</w:t>
            </w:r>
          </w:p>
          <w:p w14:paraId="5649F3B2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Przesądy. III tryb warunkowy. Tworzenie przysłówków i przymiotników.</w:t>
            </w:r>
          </w:p>
          <w:p w14:paraId="6E16D811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Tajemnicze morderstwa w historii. Rzeczowniki złożone. Pytania obcięte.</w:t>
            </w:r>
          </w:p>
          <w:p w14:paraId="7D6C044D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Telewizja. Czasowniki złożone. Pisanie rozprawki: za i przeciw.</w:t>
            </w:r>
          </w:p>
          <w:p w14:paraId="33EDEF31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Giełda, akcje, obligacje, inwestycje.</w:t>
            </w:r>
          </w:p>
          <w:p w14:paraId="49FDEFF6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Przepływ gotówki wewnątrz firmy. Finansowanie przedsiębiorstwa.</w:t>
            </w:r>
          </w:p>
          <w:p w14:paraId="2DEB7CF2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Rachunek zysków i strat. Bilans.</w:t>
            </w:r>
          </w:p>
          <w:p w14:paraId="3E251BD1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Prognozowanie w firmie.</w:t>
            </w:r>
          </w:p>
          <w:p w14:paraId="30A8FAD7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Audyt.</w:t>
            </w:r>
          </w:p>
          <w:p w14:paraId="5DABE2BF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Ubezpieczenia – rodzaje, warunki.</w:t>
            </w:r>
          </w:p>
          <w:p w14:paraId="26268EA8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Zarządzanie ryzykiem w firmie.</w:t>
            </w:r>
          </w:p>
          <w:p w14:paraId="6706536C" w14:textId="303B91A2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Słynne krachy w historii finansów.</w:t>
            </w:r>
          </w:p>
        </w:tc>
      </w:tr>
    </w:tbl>
    <w:p w14:paraId="196E84EA" w14:textId="77777777" w:rsidR="004E5ACF" w:rsidRPr="007C0AD5" w:rsidRDefault="004E5ACF" w:rsidP="004E5ACF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3FEDC645" w14:textId="77777777" w:rsidR="004E5ACF" w:rsidRPr="007C0AD5" w:rsidRDefault="004E5ACF" w:rsidP="004E5ACF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4C383311" w14:textId="77777777" w:rsidR="00F224D4" w:rsidRPr="007C0AD5" w:rsidRDefault="00F224D4" w:rsidP="00F224D4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C0AD5" w:rsidRPr="007C0AD5" w14:paraId="3F1F398E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FA5B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2D1B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7C0AD5" w:rsidRPr="007C0AD5" w14:paraId="0547D70F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C0C6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2AA5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7C0AD5" w:rsidRPr="007C0AD5" w14:paraId="5B81FBF4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0921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170C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24AB9C41" w14:textId="77777777" w:rsidR="00F224D4" w:rsidRPr="007C0AD5" w:rsidRDefault="00F224D4" w:rsidP="00F224D4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</w:p>
    <w:p w14:paraId="66963091" w14:textId="77777777" w:rsidR="00F224D4" w:rsidRPr="007C0AD5" w:rsidRDefault="00F224D4" w:rsidP="00F224D4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</w:p>
    <w:p w14:paraId="2AD22B67" w14:textId="77777777" w:rsidR="00F224D4" w:rsidRPr="007C0AD5" w:rsidRDefault="00F224D4" w:rsidP="00F224D4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7C0AD5" w:rsidRPr="007C0AD5" w14:paraId="58510B6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EA81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39C6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Cotton D., Falrey D., Keny S., Market Leader, Longman, Harlow 2000.</w:t>
            </w:r>
          </w:p>
        </w:tc>
      </w:tr>
      <w:tr w:rsidR="007C0AD5" w:rsidRPr="007C0AD5" w14:paraId="0DA6494E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BAF9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B7A7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Dooley J., Evans V., Grammarway 3, Express Publishing, Newbury 1999.</w:t>
            </w:r>
          </w:p>
        </w:tc>
      </w:tr>
      <w:tr w:rsidR="007C0AD5" w:rsidRPr="007C0AD5" w14:paraId="74A073DD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DB53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DC84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7C0AD5" w:rsidRPr="007C0AD5" w14:paraId="7CB88A92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E32B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B92C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7C0AD5" w:rsidRPr="007C0AD5" w14:paraId="10A71927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0F14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5ED6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Greasby L., Śpiewak G., Terminologia Bankowość i Finanse, Wilga, Warszawa 2000.</w:t>
            </w:r>
          </w:p>
        </w:tc>
      </w:tr>
      <w:tr w:rsidR="007C0AD5" w:rsidRPr="007C0AD5" w14:paraId="7617A023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A5BC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22D2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Greasby L., Riley D., Śpiewak G., Biznes, Wilga, Warszawa 2001.</w:t>
            </w:r>
          </w:p>
        </w:tc>
      </w:tr>
      <w:tr w:rsidR="007C0AD5" w:rsidRPr="007C0AD5" w14:paraId="7EA3FF8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7545B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E16E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Greasby L., Śpiewak G., Terminologia Marketing, Wilga, Warszawa 2000.</w:t>
            </w:r>
          </w:p>
        </w:tc>
      </w:tr>
      <w:tr w:rsidR="007C0AD5" w:rsidRPr="007C0AD5" w14:paraId="496F1D70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5561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5B02" w14:textId="7777777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Hollett V., Quick Work. A Short Course in Business English, Oxford University Press, Oxford 2000.</w:t>
            </w:r>
          </w:p>
        </w:tc>
      </w:tr>
      <w:tr w:rsidR="007C0AD5" w:rsidRPr="007C0AD5" w14:paraId="73B8AE23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36FE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77EE" w14:textId="01509A5B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Taylor J., Peltier S., Accounting, Express Publishing 2018.</w:t>
            </w:r>
          </w:p>
        </w:tc>
      </w:tr>
      <w:tr w:rsidR="007C0AD5" w:rsidRPr="007C0AD5" w14:paraId="4373418B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7C43" w14:textId="77777777" w:rsidR="00F224D4" w:rsidRPr="007C0AD5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E072" w14:textId="4B202807" w:rsidR="00F224D4" w:rsidRPr="007C0AD5" w:rsidRDefault="00F224D4" w:rsidP="00D83E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Oxenden C., Latham-Koenig Ch., English File. Fourth edition. Intermediate, OUP, Oxford 2020.</w:t>
            </w:r>
          </w:p>
        </w:tc>
      </w:tr>
    </w:tbl>
    <w:p w14:paraId="1DD7F1F6" w14:textId="77777777" w:rsidR="00F224D4" w:rsidRPr="007C0AD5" w:rsidRDefault="00F224D4" w:rsidP="00F224D4">
      <w:pPr>
        <w:rPr>
          <w:rFonts w:ascii="Times New Roman" w:hAnsi="Times New Roman"/>
          <w:color w:val="000000" w:themeColor="text1"/>
          <w:lang w:val="en-US"/>
        </w:rPr>
      </w:pPr>
    </w:p>
    <w:p w14:paraId="40B16D3B" w14:textId="77777777" w:rsidR="00F224D4" w:rsidRPr="007C0AD5" w:rsidRDefault="00F224D4" w:rsidP="00F224D4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</w:p>
    <w:p w14:paraId="71B84912" w14:textId="77777777" w:rsidR="00F224D4" w:rsidRPr="007C0AD5" w:rsidRDefault="00F224D4" w:rsidP="00F224D4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</w:p>
    <w:p w14:paraId="3AB60D76" w14:textId="77777777" w:rsidR="004E5ACF" w:rsidRPr="007C0AD5" w:rsidRDefault="004E5ACF">
      <w:pPr>
        <w:spacing w:after="160" w:line="259" w:lineRule="auto"/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  <w:br w:type="page"/>
      </w:r>
    </w:p>
    <w:p w14:paraId="50E09995" w14:textId="77777777" w:rsidR="002806FD" w:rsidRPr="007C0AD5" w:rsidRDefault="002806FD" w:rsidP="002806F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058B7769" w14:textId="77777777" w:rsidR="00821163" w:rsidRPr="007C0AD5" w:rsidRDefault="00821163" w:rsidP="00821163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5270A274" w14:textId="77777777" w:rsidR="00821163" w:rsidRPr="007C0AD5" w:rsidRDefault="00821163" w:rsidP="00821163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9"/>
        <w:gridCol w:w="251"/>
        <w:gridCol w:w="250"/>
        <w:gridCol w:w="963"/>
        <w:gridCol w:w="874"/>
        <w:gridCol w:w="296"/>
        <w:gridCol w:w="963"/>
        <w:gridCol w:w="497"/>
        <w:gridCol w:w="549"/>
        <w:gridCol w:w="743"/>
        <w:gridCol w:w="296"/>
        <w:gridCol w:w="945"/>
      </w:tblGrid>
      <w:tr w:rsidR="007C0AD5" w:rsidRPr="007C0AD5" w14:paraId="707E3166" w14:textId="77777777" w:rsidTr="006C43CA">
        <w:trPr>
          <w:trHeight w:val="501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1588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19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D0A2" w14:textId="77777777" w:rsidR="00821163" w:rsidRPr="007C0AD5" w:rsidRDefault="00821163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Język niemiecki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BA29B" w14:textId="17828AE1" w:rsidR="00821163" w:rsidRPr="007C0AD5" w:rsidRDefault="00F10FDD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E048" w14:textId="71F99CB5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77DEAC37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1103" w14:textId="77777777" w:rsidR="00821163" w:rsidRPr="007C0AD5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7CC7" w14:textId="77777777" w:rsidR="00821163" w:rsidRPr="007C0AD5" w:rsidRDefault="00821163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7C0AD5" w:rsidRPr="007C0AD5" w14:paraId="7D0473E4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B696" w14:textId="77777777" w:rsidR="00821163" w:rsidRPr="007C0AD5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7507" w14:textId="77777777" w:rsidR="00821163" w:rsidRPr="007C0AD5" w:rsidRDefault="00821163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7C0AD5" w:rsidRPr="007C0AD5" w14:paraId="0925D608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F6D4" w14:textId="77777777" w:rsidR="00821163" w:rsidRPr="007C0AD5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E660" w14:textId="77777777" w:rsidR="00821163" w:rsidRPr="007C0AD5" w:rsidRDefault="00821163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7C0AD5" w:rsidRPr="007C0AD5" w14:paraId="252177CB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CA1" w14:textId="77777777" w:rsidR="00821163" w:rsidRPr="007C0AD5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470C" w14:textId="77777777" w:rsidR="00821163" w:rsidRPr="007C0AD5" w:rsidRDefault="00821163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7C0AD5" w:rsidRPr="007C0AD5" w14:paraId="0388DB72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77D2" w14:textId="77777777" w:rsidR="00821163" w:rsidRPr="007C0AD5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7B4C" w14:textId="77777777" w:rsidR="00821163" w:rsidRPr="007C0AD5" w:rsidRDefault="00821163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7C0AD5" w:rsidRPr="007C0AD5" w14:paraId="3AB193D2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46CF" w14:textId="77777777" w:rsidR="00821163" w:rsidRPr="007C0AD5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34FD" w14:textId="77777777" w:rsidR="00821163" w:rsidRPr="007C0AD5" w:rsidRDefault="00821163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IV</w:t>
            </w:r>
          </w:p>
        </w:tc>
      </w:tr>
      <w:tr w:rsidR="007C0AD5" w:rsidRPr="007C0AD5" w14:paraId="3543BCA4" w14:textId="77777777" w:rsidTr="006C43CA">
        <w:trPr>
          <w:trHeight w:val="395"/>
        </w:trPr>
        <w:tc>
          <w:tcPr>
            <w:tcW w:w="15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A4D2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FBB5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22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2C6B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BA4B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7C0AD5" w:rsidRPr="007C0AD5" w14:paraId="55DC61AD" w14:textId="77777777" w:rsidTr="006C43CA">
        <w:tc>
          <w:tcPr>
            <w:tcW w:w="8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C0EA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13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829D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7DF3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DDF8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5553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3002" w14:textId="1342273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1,2</w:t>
            </w:r>
            <w:r w:rsidR="00A61067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BB49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8B0E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6004" w14:textId="77777777" w:rsidR="00821163" w:rsidRPr="007C0AD5" w:rsidRDefault="00821163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6668700E" w14:textId="77777777" w:rsidTr="006C43C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1D17" w14:textId="77777777" w:rsidR="00821163" w:rsidRPr="007C0AD5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BCC5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9B00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19C7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1F9ECBC6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22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4BC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E6EA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4CA77F4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7C0AD5" w:rsidRPr="007C0AD5" w14:paraId="6D6E1752" w14:textId="77777777" w:rsidTr="006C43CA">
        <w:trPr>
          <w:trHeight w:val="255"/>
        </w:trPr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AD90" w14:textId="77777777" w:rsidR="00A61067" w:rsidRPr="007C0AD5" w:rsidRDefault="00A61067" w:rsidP="00A61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471" w:type="pct"/>
            <w:vAlign w:val="center"/>
          </w:tcPr>
          <w:p w14:paraId="3BD25D68" w14:textId="70D6ADD4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404" w:type="pct"/>
            <w:gridSpan w:val="3"/>
            <w:vAlign w:val="center"/>
          </w:tcPr>
          <w:p w14:paraId="10562E6F" w14:textId="46FAB1D1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19" w:type="pct"/>
            <w:vAlign w:val="center"/>
          </w:tcPr>
          <w:p w14:paraId="55400F05" w14:textId="685BBA63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2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2396" w14:textId="1B9E0602" w:rsidR="00A61067" w:rsidRPr="007C0AD5" w:rsidRDefault="00A61067" w:rsidP="00A61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F321" w14:textId="77777777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7C0AD5" w:rsidRPr="007C0AD5" w14:paraId="46DBC28F" w14:textId="77777777" w:rsidTr="006C43CA">
        <w:trPr>
          <w:trHeight w:val="255"/>
        </w:trPr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CF56" w14:textId="0B42DB55" w:rsidR="00A61067" w:rsidRPr="007C0AD5" w:rsidRDefault="00A61067" w:rsidP="00A61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Egzamin </w:t>
            </w:r>
          </w:p>
        </w:tc>
        <w:tc>
          <w:tcPr>
            <w:tcW w:w="471" w:type="pct"/>
            <w:vAlign w:val="center"/>
          </w:tcPr>
          <w:p w14:paraId="3191D329" w14:textId="220A6685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3"/>
            <w:vAlign w:val="center"/>
          </w:tcPr>
          <w:p w14:paraId="425E9939" w14:textId="77777777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4228E491" w14:textId="53EFFC0A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2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65BE" w14:textId="77777777" w:rsidR="00A61067" w:rsidRPr="007C0AD5" w:rsidRDefault="00A61067" w:rsidP="00A61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0669" w14:textId="77777777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03CAD7EF" w14:textId="77777777" w:rsidTr="006C43CA">
        <w:trPr>
          <w:trHeight w:val="279"/>
        </w:trPr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98EE" w14:textId="77777777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0DD4AAEC" w14:textId="2BCA24B0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404" w:type="pct"/>
            <w:gridSpan w:val="3"/>
            <w:vAlign w:val="center"/>
          </w:tcPr>
          <w:p w14:paraId="32ADC5A6" w14:textId="4208A10C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19" w:type="pct"/>
            <w:vAlign w:val="center"/>
          </w:tcPr>
          <w:p w14:paraId="4F8447B2" w14:textId="7271CFEA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1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6211" w14:textId="77777777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D6F4" w14:textId="77777777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31FF" w14:textId="77777777" w:rsidR="00A61067" w:rsidRPr="007C0AD5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7C0AD5" w:rsidRPr="007C0AD5" w14:paraId="361170FC" w14:textId="77777777" w:rsidTr="006C43CA"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AC91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E7C1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5A9AFFB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49D0F3FE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FDF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3DBC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022E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7C0AD5" w:rsidRPr="007C0AD5" w14:paraId="06B735CB" w14:textId="77777777" w:rsidTr="006C43CA">
        <w:trPr>
          <w:trHeight w:val="661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37F5" w14:textId="77777777" w:rsidR="00FA56F1" w:rsidRPr="007C0AD5" w:rsidRDefault="00FA56F1" w:rsidP="00FA5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  <w:p w14:paraId="5FF7859F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19E0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EC37C8B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1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F498" w14:textId="094F6BFA" w:rsidR="006C43CA" w:rsidRPr="007C0AD5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7C0AD5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Zna język niemiecki w zakresie komunikacji finansowej i administracyjnej.</w:t>
            </w:r>
          </w:p>
          <w:p w14:paraId="6C8DB5FD" w14:textId="0230C07C" w:rsidR="00FA56F1" w:rsidRPr="007C0AD5" w:rsidRDefault="00FA56F1" w:rsidP="00FA5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8E6B" w14:textId="16328F5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</w:t>
            </w:r>
            <w:r w:rsidR="006C43CA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  <w:p w14:paraId="6BE35ABD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E386" w14:textId="77777777" w:rsidR="00FA56F1" w:rsidRPr="007C0AD5" w:rsidRDefault="00FA56F1" w:rsidP="00FA5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  L</w:t>
            </w:r>
          </w:p>
          <w:p w14:paraId="4B513DA8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06A41CD9" w14:textId="77777777" w:rsidTr="006C43CA">
        <w:trPr>
          <w:trHeight w:val="61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6578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41C7353" w14:textId="77777777" w:rsidR="00FA56F1" w:rsidRPr="007C0AD5" w:rsidRDefault="00FA56F1" w:rsidP="00FA56F1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22FA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F2792FC" w14:textId="77777777" w:rsidR="00FA56F1" w:rsidRPr="007C0AD5" w:rsidRDefault="00FA56F1" w:rsidP="00FA56F1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1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2F9E" w14:textId="77777777" w:rsidR="00FA56F1" w:rsidRPr="007C0AD5" w:rsidRDefault="00FA56F1" w:rsidP="00FA5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05CCA88" w14:textId="0E697DD4" w:rsidR="006C43CA" w:rsidRPr="007C0AD5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7C0AD5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Potrafi analizować niemieckojęzyczne dokumenty branżowe i je przygotowywać.</w:t>
            </w:r>
          </w:p>
          <w:p w14:paraId="2724B21F" w14:textId="7D5E2921" w:rsidR="00FA56F1" w:rsidRPr="007C0AD5" w:rsidRDefault="00FA56F1" w:rsidP="00FA56F1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1120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5170C3D" w14:textId="77777777" w:rsidR="00FA56F1" w:rsidRPr="007C0AD5" w:rsidRDefault="00FA56F1" w:rsidP="00FA56F1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K_U14</w:t>
            </w:r>
          </w:p>
          <w:p w14:paraId="26E7C581" w14:textId="5FA53563" w:rsidR="006C43CA" w:rsidRPr="007C0AD5" w:rsidRDefault="006C43CA" w:rsidP="00FA56F1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A747" w14:textId="77777777" w:rsidR="00FA56F1" w:rsidRPr="007C0AD5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C6E1839" w14:textId="77777777" w:rsidR="00FA56F1" w:rsidRPr="007C0AD5" w:rsidRDefault="00FA56F1" w:rsidP="00FA56F1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7C0AD5" w:rsidRPr="007C0AD5" w14:paraId="68746C95" w14:textId="77777777" w:rsidTr="006C43CA">
        <w:trPr>
          <w:trHeight w:val="255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7803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74FFA5B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6B25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1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8E52" w14:textId="271CBEB7" w:rsidR="006C43CA" w:rsidRPr="007C0AD5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7C0AD5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Jest gotów do posługiwania się językiem niemieckim w międzynarodowym środowisku pracy.</w:t>
            </w:r>
          </w:p>
          <w:p w14:paraId="25CF4E79" w14:textId="23C51565" w:rsidR="00821163" w:rsidRPr="007C0AD5" w:rsidRDefault="00821163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B1B2" w14:textId="3A325B9A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6C43CA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  <w:p w14:paraId="1D023E3E" w14:textId="10FEB29B" w:rsidR="00D536DE" w:rsidRPr="007C0AD5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6C43CA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9288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</w:tbl>
    <w:p w14:paraId="4A9C9CD1" w14:textId="77777777" w:rsidR="00821163" w:rsidRPr="007C0AD5" w:rsidRDefault="00821163" w:rsidP="00821163">
      <w:pPr>
        <w:rPr>
          <w:rFonts w:ascii="Times New Roman" w:hAnsi="Times New Roman"/>
          <w:color w:val="000000" w:themeColor="text1"/>
          <w:sz w:val="20"/>
          <w:szCs w:val="20"/>
        </w:rPr>
      </w:pPr>
    </w:p>
    <w:p w14:paraId="7538D032" w14:textId="77777777" w:rsidR="00821163" w:rsidRPr="007C0AD5" w:rsidRDefault="00821163" w:rsidP="0082116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lang w:val="de-DE" w:eastAsia="pl-PL"/>
        </w:rPr>
      </w:pPr>
      <w:r w:rsidRPr="007C0AD5">
        <w:rPr>
          <w:rFonts w:ascii="Times New Roman" w:hAnsi="Times New Roman"/>
          <w:color w:val="000000" w:themeColor="text1"/>
          <w:sz w:val="20"/>
          <w:szCs w:val="20"/>
        </w:rPr>
        <w:br w:type="page"/>
      </w:r>
      <w:r w:rsidRPr="007C0AD5">
        <w:rPr>
          <w:rFonts w:ascii="Times New Roman" w:hAnsi="Times New Roman"/>
          <w:b/>
          <w:color w:val="000000" w:themeColor="text1"/>
          <w:lang w:val="de-DE" w:eastAsia="pl-PL"/>
        </w:rPr>
        <w:lastRenderedPageBreak/>
        <w:t>Treści kształcenia</w:t>
      </w:r>
    </w:p>
    <w:p w14:paraId="1F97F8F0" w14:textId="77777777" w:rsidR="00821163" w:rsidRPr="007C0AD5" w:rsidRDefault="00821163" w:rsidP="00821163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7C0AD5" w:rsidRPr="007C0AD5" w14:paraId="16749576" w14:textId="77777777" w:rsidTr="00B114A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3B1A7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</w:p>
          <w:p w14:paraId="279E5B55" w14:textId="012282E1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  <w:t>Forma zajęć</w:t>
            </w:r>
          </w:p>
          <w:p w14:paraId="697AB1CE" w14:textId="6364A86D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344F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</w:p>
          <w:p w14:paraId="6CE4894F" w14:textId="39CDBBE0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  <w:t>Metody dydaktyczne</w:t>
            </w:r>
          </w:p>
        </w:tc>
      </w:tr>
      <w:tr w:rsidR="007C0AD5" w:rsidRPr="007C0AD5" w14:paraId="7B067A2C" w14:textId="77777777" w:rsidTr="007A660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E2E2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</w:p>
          <w:p w14:paraId="424DCDD2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de-DE" w:eastAsia="pl-PL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de-DE" w:eastAsia="pl-PL"/>
              </w:rPr>
              <w:t>Laboratorium</w:t>
            </w:r>
          </w:p>
          <w:p w14:paraId="3DDDC356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663B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</w:pPr>
          </w:p>
          <w:p w14:paraId="3A6CCD23" w14:textId="2FD1E22D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  <w:t xml:space="preserve">komunikatywna i kognitywna </w:t>
            </w:r>
          </w:p>
        </w:tc>
      </w:tr>
      <w:tr w:rsidR="007C0AD5" w:rsidRPr="007C0AD5" w14:paraId="015D1FC1" w14:textId="77777777" w:rsidTr="00AA36C1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DC25" w14:textId="77777777" w:rsidR="00BB7D2A" w:rsidRPr="007C0AD5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</w:p>
          <w:p w14:paraId="1DEC5567" w14:textId="77777777" w:rsidR="00BB7D2A" w:rsidRPr="007C0AD5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  <w:t>Tematyka zajęć</w:t>
            </w:r>
          </w:p>
          <w:p w14:paraId="587AFD88" w14:textId="3F75127B" w:rsidR="00BB7D2A" w:rsidRPr="007C0AD5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</w:p>
        </w:tc>
      </w:tr>
      <w:tr w:rsidR="007C0AD5" w:rsidRPr="007C0AD5" w14:paraId="75B135FE" w14:textId="77777777" w:rsidTr="00BB7D2A">
        <w:trPr>
          <w:trHeight w:val="648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21996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Relacjonowanie o doświadczenia w nauce języków obcych. Spójniki als i wenn. </w:t>
            </w:r>
          </w:p>
          <w:p w14:paraId="6670D5BF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Słownictwo specjalistyczne: Giełda, akcje, obligacje.</w:t>
            </w:r>
          </w:p>
          <w:p w14:paraId="11C4F979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Wyrażanie radości. Artykuł z gazety, instrukcja obsługi. Passiv Präsens.  Słownictwo specjalistyczne: Przepływ gotówki wewnątrz firmy.</w:t>
            </w:r>
          </w:p>
          <w:p w14:paraId="4CA35ED0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Przyzwyczajenia związane z oglądaniem telewizji. Tekst użytkowy. Czasowniki z datiwem i akkusatiwem. Pozycja dopełnień. Słownictwo specjalistyczne: Finansowanie przedsiębiorstw.</w:t>
            </w:r>
          </w:p>
          <w:p w14:paraId="327932D2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GB"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Podróże. Dziennik z podróży w Internecie. 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GB" w:eastAsia="pl-PL"/>
              </w:rPr>
              <w:t>Przyimki am Meer, ans Meer.</w:t>
            </w:r>
          </w:p>
          <w:p w14:paraId="6E9F7349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Słownictwo specjalistyczne: Rachunek zysków i strat.Bilans.</w:t>
            </w:r>
          </w:p>
          <w:p w14:paraId="76169EEB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  <w:t xml:space="preserve">W hotelu. Pytania: ob., wie lange,Przyimki: gegenüber, an…vorbei, durch. wielkich miast.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Słownictwo specjalistyczne: Prognozowanie w firmie.</w:t>
            </w:r>
          </w:p>
          <w:p w14:paraId="5CDB90AF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Podróż i komunikacja. Przyimki: am Meer, ans Meer. Słownictwo specjalistyczne: Audyt – ubezpieczenia.</w:t>
            </w:r>
          </w:p>
          <w:p w14:paraId="6E4A7864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Pogoda. Czasowniki z przyimkami: am Meer, ans Meer. Czasowniki z przyimkami: sich interessieren für. Pytania i przysłówki przyimkowe.</w:t>
            </w:r>
          </w:p>
          <w:p w14:paraId="39F986F8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  <w:p w14:paraId="34BBAEA3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  <w:t xml:space="preserve">Imprezy kulturalne. Przyimki: Woher? – vom/ aus dem.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  <w:p w14:paraId="1F277530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Prasa i książki. Präteritum czasowników modalnych. Słownictwo specjalistyczne: Unia Europejska/ Instytucje/ Euroregiony. </w:t>
            </w:r>
          </w:p>
          <w:p w14:paraId="47C78156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Dokumenty. Zaimek pytający: welch-</w:t>
            </w:r>
          </w:p>
          <w:p w14:paraId="4BB9A459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Zaimki wskazujące: dies, der, das, die. Czasownik lassem. Słownictwo specjalistyczne: Europejska polityka rolna, gospodarstwa ekologiczne. </w:t>
            </w:r>
          </w:p>
          <w:p w14:paraId="2BE2B796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Internet/ Zgłoszenia online. Spójniki: do, odkąd. Słownictwo specjalistyczne: Odnawialne źródla energii (energia wiatrowa i solarna).</w:t>
            </w:r>
          </w:p>
          <w:p w14:paraId="33A9B362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  <w:p w14:paraId="105391CB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Mobilność, podróże, zagranica. Präteritum: kam, sagte. Słownictwo specjalistyczne: Literatura kontra internet.</w:t>
            </w:r>
          </w:p>
          <w:p w14:paraId="710CCE64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Powtórzenie materiału.</w:t>
            </w:r>
          </w:p>
          <w:p w14:paraId="3A5F50F2" w14:textId="1356D4A2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AD906B8" w14:textId="77777777" w:rsidR="00821163" w:rsidRPr="007C0AD5" w:rsidRDefault="00821163" w:rsidP="00821163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de-DE" w:eastAsia="pl-PL"/>
        </w:rPr>
      </w:pPr>
    </w:p>
    <w:p w14:paraId="22E3B8CE" w14:textId="77777777" w:rsidR="00821163" w:rsidRPr="007C0AD5" w:rsidRDefault="00821163" w:rsidP="0082116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val="de-DE" w:eastAsia="pl-PL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  <w:lang w:val="de-DE" w:eastAsia="pl-PL"/>
        </w:rPr>
        <w:t>Literatura podstawowa:</w:t>
      </w:r>
    </w:p>
    <w:p w14:paraId="15358956" w14:textId="77777777" w:rsidR="00821163" w:rsidRPr="007C0AD5" w:rsidRDefault="00821163" w:rsidP="0082116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7C0AD5" w:rsidRPr="007C0AD5" w14:paraId="30A08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5B32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546C" w14:textId="4A030268" w:rsidR="00821163" w:rsidRPr="007C0AD5" w:rsidRDefault="002171A8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Perlmann-Balme M., Schwalb S., </w:t>
            </w:r>
            <w:hyperlink r:id="rId6" w:history="1">
              <w:r w:rsidR="00821163" w:rsidRPr="007C0AD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de-DE"/>
                </w:rPr>
                <w:t>Sicher! : Deutsch als Fremdsprache</w:t>
              </w:r>
              <w:r w:rsidRPr="007C0AD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de-DE"/>
                </w:rPr>
                <w:t xml:space="preserve">. </w:t>
              </w:r>
              <w:r w:rsidR="00821163" w:rsidRPr="007C0AD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de-DE"/>
                </w:rPr>
                <w:t>Niveau B1+</w:t>
              </w:r>
            </w:hyperlink>
            <w:r w:rsidR="00821163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, Hueber 2012</w:t>
            </w:r>
          </w:p>
        </w:tc>
      </w:tr>
      <w:tr w:rsidR="007C0AD5" w:rsidRPr="007C0AD5" w14:paraId="2B8A2A0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94C7" w14:textId="77777777" w:rsidR="00821163" w:rsidRPr="007C0AD5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5455" w14:textId="3507EB96" w:rsidR="00821163" w:rsidRPr="007C0AD5" w:rsidRDefault="002171A8" w:rsidP="008211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Bęza S., Kleinschmidt A., </w:t>
            </w:r>
            <w:hyperlink r:id="rId7" w:history="1">
              <w:r w:rsidRPr="007C0AD5">
                <w:rPr>
                  <w:rFonts w:ascii="Times New Roman" w:hAnsi="Times New Roman"/>
                  <w:color w:val="000000" w:themeColor="text1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Poltext, Warszawa 2006.</w:t>
            </w:r>
          </w:p>
        </w:tc>
      </w:tr>
    </w:tbl>
    <w:p w14:paraId="6E7A3C21" w14:textId="77777777" w:rsidR="00821163" w:rsidRPr="007C0AD5" w:rsidRDefault="00821163" w:rsidP="0082116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val="de-DE" w:eastAsia="pl-PL"/>
        </w:rPr>
      </w:pPr>
    </w:p>
    <w:p w14:paraId="2737E68A" w14:textId="77777777" w:rsidR="002171A8" w:rsidRPr="007C0AD5" w:rsidRDefault="002171A8" w:rsidP="002171A8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val="de-DE" w:eastAsia="pl-PL"/>
        </w:rPr>
      </w:pPr>
    </w:p>
    <w:p w14:paraId="26940FAE" w14:textId="77777777" w:rsidR="002171A8" w:rsidRPr="007C0AD5" w:rsidRDefault="002171A8" w:rsidP="002171A8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de-DE" w:eastAsia="pl-PL"/>
        </w:rPr>
      </w:pPr>
    </w:p>
    <w:p w14:paraId="192A4DFF" w14:textId="77777777" w:rsidR="002171A8" w:rsidRPr="007C0AD5" w:rsidRDefault="002171A8" w:rsidP="002171A8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7C0AD5" w:rsidRPr="007C0AD5" w14:paraId="1AEAC2FD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E391" w14:textId="77777777" w:rsidR="002171A8" w:rsidRPr="007C0AD5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CE06E" w14:textId="23C2C08A" w:rsidR="002171A8" w:rsidRPr="007C0AD5" w:rsidRDefault="002171A8" w:rsidP="00BE3601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Dreyer H., Schmitt R.</w:t>
            </w:r>
            <w:r w:rsidR="004E0B46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Praktyczna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gramatyka języka niemieckiego, Hueber Polska, 2005.</w:t>
            </w:r>
          </w:p>
        </w:tc>
      </w:tr>
      <w:tr w:rsidR="007C0AD5" w:rsidRPr="007C0AD5" w14:paraId="617F7E2E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73475" w14:textId="77777777" w:rsidR="002171A8" w:rsidRPr="007C0AD5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5076" w14:textId="77777777" w:rsidR="002171A8" w:rsidRPr="007C0AD5" w:rsidRDefault="002171A8" w:rsidP="00BE3601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Reimann M., Dinsel S., Großer Lernwortschatz Deutsch als Fremdsprache, Donauwörth 2008.</w:t>
            </w:r>
          </w:p>
        </w:tc>
      </w:tr>
      <w:tr w:rsidR="007C0AD5" w:rsidRPr="007C0AD5" w14:paraId="36A0B76F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89734" w14:textId="77777777" w:rsidR="002171A8" w:rsidRPr="007C0AD5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A6B2" w14:textId="77777777" w:rsidR="002171A8" w:rsidRPr="007C0AD5" w:rsidRDefault="002171A8" w:rsidP="00BE3601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Bęza S., Eine kleine Landeskunde der deutschsprachigen Länder, Warszawa 2004.</w:t>
            </w:r>
          </w:p>
        </w:tc>
      </w:tr>
      <w:tr w:rsidR="007C0AD5" w:rsidRPr="007C0AD5" w14:paraId="3FFF9B72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DCB7" w14:textId="77777777" w:rsidR="002171A8" w:rsidRPr="007C0AD5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2594" w14:textId="77777777" w:rsidR="002171A8" w:rsidRPr="007C0AD5" w:rsidRDefault="002171A8" w:rsidP="00BE3601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593CA15A" w14:textId="796E5FFC" w:rsidR="00562DFE" w:rsidRPr="007C0AD5" w:rsidRDefault="00562DFE" w:rsidP="00562DFE">
      <w:pPr>
        <w:rPr>
          <w:rFonts w:ascii="Times New Roman" w:hAnsi="Times New Roman"/>
          <w:color w:val="000000" w:themeColor="text1"/>
          <w:lang w:val="de-DE"/>
        </w:rPr>
      </w:pPr>
    </w:p>
    <w:p w14:paraId="1A654DCC" w14:textId="77777777" w:rsidR="002171A8" w:rsidRPr="007C0AD5" w:rsidRDefault="002171A8" w:rsidP="00562DFE">
      <w:pPr>
        <w:rPr>
          <w:rFonts w:ascii="Times New Roman" w:hAnsi="Times New Roman"/>
          <w:color w:val="000000" w:themeColor="text1"/>
          <w:lang w:val="de-DE"/>
        </w:rPr>
      </w:pPr>
    </w:p>
    <w:p w14:paraId="0B9DA8AE" w14:textId="77777777" w:rsidR="00562DFE" w:rsidRPr="007C0AD5" w:rsidRDefault="00562DFE">
      <w:pPr>
        <w:spacing w:after="160" w:line="259" w:lineRule="auto"/>
        <w:rPr>
          <w:rFonts w:ascii="Times New Roman" w:hAnsi="Times New Roman"/>
          <w:b/>
          <w:color w:val="000000" w:themeColor="text1"/>
          <w:lang w:val="de-DE"/>
        </w:rPr>
      </w:pPr>
      <w:r w:rsidRPr="007C0AD5">
        <w:rPr>
          <w:rFonts w:ascii="Times New Roman" w:hAnsi="Times New Roman"/>
          <w:b/>
          <w:color w:val="000000" w:themeColor="text1"/>
          <w:lang w:val="de-DE"/>
        </w:rPr>
        <w:br w:type="page"/>
      </w:r>
    </w:p>
    <w:p w14:paraId="6BFE5727" w14:textId="1762569A" w:rsidR="002806FD" w:rsidRPr="007C0AD5" w:rsidRDefault="002806FD" w:rsidP="002806F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bookmarkStart w:id="2" w:name="_Hlk87948158"/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32A106EC" w14:textId="77777777" w:rsidR="002806FD" w:rsidRPr="007C0AD5" w:rsidRDefault="002806FD" w:rsidP="002806FD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47F9AA08" w14:textId="77777777" w:rsidR="00726C19" w:rsidRPr="007C0AD5" w:rsidRDefault="00726C19" w:rsidP="00726C19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7C0AD5" w:rsidRPr="007C0AD5" w14:paraId="039EC088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4FFCC83A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F9A3250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Ekonometria</w:t>
            </w:r>
          </w:p>
        </w:tc>
        <w:tc>
          <w:tcPr>
            <w:tcW w:w="1689" w:type="dxa"/>
            <w:gridSpan w:val="4"/>
            <w:vAlign w:val="center"/>
          </w:tcPr>
          <w:p w14:paraId="4988E75A" w14:textId="29DE0C89" w:rsidR="00726C19" w:rsidRPr="007C0AD5" w:rsidRDefault="00F10FD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4203BB1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7C0AD5" w:rsidRPr="007C0AD5" w14:paraId="61A64FE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C4CE2F7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CAC1B76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7C0AD5" w:rsidRPr="007C0AD5" w14:paraId="2220C50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45499E0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CA0065B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7C0AD5" w:rsidRPr="007C0AD5" w14:paraId="28EF98D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E343E17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53EE54E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7C0AD5" w:rsidRPr="007C0AD5" w14:paraId="68A68E9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7FA41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4D84A48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7C0AD5" w:rsidRPr="007C0AD5" w14:paraId="5A9218E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B9EA6F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F639683" w14:textId="38C0CBA2" w:rsidR="00726C19" w:rsidRPr="007C0AD5" w:rsidRDefault="002171A8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</w:t>
            </w:r>
            <w:r w:rsidR="00726C19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stacjonarne</w:t>
            </w:r>
          </w:p>
        </w:tc>
      </w:tr>
      <w:tr w:rsidR="007C0AD5" w:rsidRPr="007C0AD5" w14:paraId="3B0909C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1D20C64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2323430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IV</w:t>
            </w:r>
          </w:p>
        </w:tc>
      </w:tr>
      <w:tr w:rsidR="007C0AD5" w:rsidRPr="007C0AD5" w14:paraId="5B04229D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64C9DAAE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ED743EB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135547C5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9AF0949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7C0AD5" w:rsidRPr="007C0AD5" w14:paraId="4FAF1D85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48B0CCDB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1AFD60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1B1EC83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1CB12A3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696E82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6543000" w14:textId="49DC82FF" w:rsidR="00726C19" w:rsidRPr="007C0AD5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56C24D0F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7132937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1,64</w:t>
            </w:r>
          </w:p>
        </w:tc>
        <w:tc>
          <w:tcPr>
            <w:tcW w:w="1034" w:type="dxa"/>
            <w:vMerge/>
            <w:vAlign w:val="center"/>
          </w:tcPr>
          <w:p w14:paraId="35210AFB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C0AD5" w:rsidRPr="007C0AD5" w14:paraId="22BF0935" w14:textId="77777777" w:rsidTr="0029513C">
        <w:tc>
          <w:tcPr>
            <w:tcW w:w="1668" w:type="dxa"/>
            <w:gridSpan w:val="2"/>
            <w:vMerge/>
            <w:vAlign w:val="center"/>
          </w:tcPr>
          <w:p w14:paraId="0C0C4518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DC3720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DFA34E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2CBA0BC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38E235F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93C6319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CB29C48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6B226D11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7C0AD5" w:rsidRPr="007C0AD5" w14:paraId="4E18C01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5D0FC9D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D77DC05" w14:textId="61270786" w:rsidR="00726C19" w:rsidRPr="007C0AD5" w:rsidRDefault="006C43CA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840" w:type="dxa"/>
            <w:gridSpan w:val="3"/>
            <w:vAlign w:val="center"/>
          </w:tcPr>
          <w:p w14:paraId="4A405C25" w14:textId="3E28AC0B" w:rsidR="00726C19" w:rsidRPr="007C0AD5" w:rsidRDefault="006C43CA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1000" w:type="dxa"/>
            <w:vAlign w:val="center"/>
          </w:tcPr>
          <w:p w14:paraId="221BD75A" w14:textId="7EC963AD" w:rsidR="00726C19" w:rsidRPr="007C0AD5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25B5F26F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5022475E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50%</w:t>
            </w:r>
          </w:p>
        </w:tc>
      </w:tr>
      <w:tr w:rsidR="007C0AD5" w:rsidRPr="007C0AD5" w14:paraId="575585E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68DC4CA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7C34716" w14:textId="4603BE79" w:rsidR="00726C19" w:rsidRPr="007C0AD5" w:rsidRDefault="006C43CA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098AD855" w14:textId="4B55CCD7" w:rsidR="00726C19" w:rsidRPr="007C0AD5" w:rsidRDefault="006C43CA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1000" w:type="dxa"/>
            <w:vAlign w:val="center"/>
          </w:tcPr>
          <w:p w14:paraId="2E99F757" w14:textId="041691A4" w:rsidR="00726C19" w:rsidRPr="007C0AD5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63B2A2DD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projektów</w:t>
            </w:r>
          </w:p>
        </w:tc>
        <w:tc>
          <w:tcPr>
            <w:tcW w:w="1034" w:type="dxa"/>
            <w:vAlign w:val="center"/>
          </w:tcPr>
          <w:p w14:paraId="571EE574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50%</w:t>
            </w:r>
          </w:p>
        </w:tc>
      </w:tr>
      <w:tr w:rsidR="007C0AD5" w:rsidRPr="007C0AD5" w14:paraId="258C5CCB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C78C41B" w14:textId="66992ECC" w:rsidR="002171A8" w:rsidRPr="007C0AD5" w:rsidRDefault="002171A8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3007FA54" w14:textId="11044DDF" w:rsidR="002171A8" w:rsidRPr="007C0AD5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D1B3D09" w14:textId="77777777" w:rsidR="002171A8" w:rsidRPr="007C0AD5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90157E9" w14:textId="1DA526F9" w:rsidR="002171A8" w:rsidRPr="007C0AD5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3967717" w14:textId="77777777" w:rsidR="002171A8" w:rsidRPr="007C0AD5" w:rsidRDefault="002171A8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6360FB" w14:textId="77777777" w:rsidR="002171A8" w:rsidRPr="007C0AD5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C0AD5" w:rsidRPr="007C0AD5" w14:paraId="3477828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6FFDFCB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1392A8B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921C807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0036A7F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E193538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81B9031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C0AD5" w:rsidRPr="007C0AD5" w14:paraId="5840C257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67D7C0B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B086153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B8AA63C" w14:textId="3C52C054" w:rsidR="00726C19" w:rsidRPr="007C0AD5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69</w:t>
            </w:r>
          </w:p>
        </w:tc>
        <w:tc>
          <w:tcPr>
            <w:tcW w:w="1000" w:type="dxa"/>
            <w:vAlign w:val="center"/>
          </w:tcPr>
          <w:p w14:paraId="41183A04" w14:textId="3D5C226D" w:rsidR="00726C19" w:rsidRPr="007C0AD5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59768CC9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403D2FD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1C1F0D4" w14:textId="77777777" w:rsidR="00726C19" w:rsidRPr="007C0AD5" w:rsidRDefault="00726C19" w:rsidP="00726C19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7C0AD5" w:rsidRPr="007C0AD5" w14:paraId="27DEBBEB" w14:textId="77777777" w:rsidTr="0029513C">
        <w:tc>
          <w:tcPr>
            <w:tcW w:w="1101" w:type="dxa"/>
            <w:vAlign w:val="center"/>
          </w:tcPr>
          <w:p w14:paraId="476C6ED4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5E4921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CC50C04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3E6ACDDE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268A461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376D1D7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05CEC37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7C0AD5" w:rsidRPr="007C0AD5" w14:paraId="650CE14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6DBFA38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01AF3A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5017E0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4C5C6F" w14:textId="749FC7CF" w:rsidR="00726C19" w:rsidRPr="007C0AD5" w:rsidRDefault="00BE2923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r</w:t>
            </w:r>
            <w:r w:rsidR="00726C19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ozumie</w:t>
            </w:r>
            <w:r w:rsidR="002B509E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znaczenie </w:t>
            </w:r>
            <w:r w:rsidR="00726C19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modelu matematycznego i jego stosun</w:t>
            </w:r>
            <w:r w:rsid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ek</w:t>
            </w:r>
            <w:r w:rsidR="00726C19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do rzeczywistości.</w:t>
            </w:r>
          </w:p>
        </w:tc>
        <w:tc>
          <w:tcPr>
            <w:tcW w:w="1134" w:type="dxa"/>
            <w:gridSpan w:val="3"/>
            <w:vAlign w:val="center"/>
          </w:tcPr>
          <w:p w14:paraId="7D82E743" w14:textId="77777777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1EEE67C" w14:textId="77777777" w:rsidR="00726C19" w:rsidRPr="007C0AD5" w:rsidRDefault="00726C19" w:rsidP="00726C1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7C0AD5" w:rsidRPr="007C0AD5" w14:paraId="6FAAF19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A2C91BB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DF7A57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65396A" w14:textId="6EC70D07" w:rsidR="00726C19" w:rsidRPr="007C0AD5" w:rsidRDefault="002B509E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51243C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</w:t>
            </w:r>
            <w:r w:rsidR="00726C19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modelu ekonometrycznego.</w:t>
            </w:r>
          </w:p>
        </w:tc>
        <w:tc>
          <w:tcPr>
            <w:tcW w:w="1134" w:type="dxa"/>
            <w:gridSpan w:val="3"/>
            <w:vAlign w:val="center"/>
          </w:tcPr>
          <w:p w14:paraId="2858813C" w14:textId="77777777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6629996" w14:textId="77777777" w:rsidR="00726C19" w:rsidRPr="007C0AD5" w:rsidRDefault="00726C19" w:rsidP="00726C1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7C0AD5" w:rsidRPr="007C0AD5" w14:paraId="492C7289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C026554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F6019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2A7A891" w14:textId="7A905B27" w:rsidR="00726C19" w:rsidRPr="007C0AD5" w:rsidRDefault="002B509E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wiedzę na temat  </w:t>
            </w:r>
            <w:r w:rsidR="00726C19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założeń modelu ekonometrycznego i umiejętność odniesienia ich do obiektu rzeczywistego.</w:t>
            </w:r>
          </w:p>
        </w:tc>
        <w:tc>
          <w:tcPr>
            <w:tcW w:w="1134" w:type="dxa"/>
            <w:gridSpan w:val="3"/>
            <w:vAlign w:val="center"/>
          </w:tcPr>
          <w:p w14:paraId="34FA8AAF" w14:textId="77777777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AA72468" w14:textId="77777777" w:rsidR="00726C19" w:rsidRPr="007C0AD5" w:rsidRDefault="00726C19" w:rsidP="00726C1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7C0AD5" w:rsidRPr="007C0AD5" w14:paraId="733CEF8E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932D9EB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DEF8A5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AF5977A" w14:textId="35E8A422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Rozumienie </w:t>
            </w:r>
            <w:r w:rsidR="002B509E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korzyści, uzyskiwane w modelu ekonometrycznym, dzięki silnym założeniom tego modelu.</w:t>
            </w:r>
          </w:p>
        </w:tc>
        <w:tc>
          <w:tcPr>
            <w:tcW w:w="1134" w:type="dxa"/>
            <w:gridSpan w:val="3"/>
            <w:vAlign w:val="center"/>
          </w:tcPr>
          <w:p w14:paraId="0AC0EC61" w14:textId="77777777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638FC8A" w14:textId="77777777" w:rsidR="00726C19" w:rsidRPr="007C0AD5" w:rsidRDefault="00726C19" w:rsidP="00726C1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7C0AD5" w:rsidRPr="007C0AD5" w14:paraId="04DA5F3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3BF07FC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2A20984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D53E4EC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81EEA8" w14:textId="1AFE9B64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posiada umiejętność korzystania z modeli i programów komputerowych do obliczeń ekonometrycznych.</w:t>
            </w:r>
          </w:p>
        </w:tc>
        <w:tc>
          <w:tcPr>
            <w:tcW w:w="1134" w:type="dxa"/>
            <w:gridSpan w:val="3"/>
            <w:vAlign w:val="center"/>
          </w:tcPr>
          <w:p w14:paraId="41AD49FF" w14:textId="77777777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2FFC807F" w14:textId="77777777" w:rsidR="00726C19" w:rsidRPr="007C0AD5" w:rsidRDefault="00726C19" w:rsidP="00726C1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7C0AD5" w:rsidRPr="007C0AD5" w14:paraId="57EA5DD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8832A47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F9BE35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A02DDFC" w14:textId="77777777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posiada umiejętność empirycznej analizy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2B0AC139" w14:textId="77777777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56A375C8" w14:textId="77777777" w:rsidR="00726C19" w:rsidRPr="007C0AD5" w:rsidRDefault="00726C19" w:rsidP="00726C1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7C0AD5" w:rsidRPr="007C0AD5" w14:paraId="13B6F4F7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51EAEF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2AF381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BCC5110" w14:textId="349C11E9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posiada umiejętność predykcji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584EAB4D" w14:textId="77777777" w:rsidR="00726C19" w:rsidRPr="007C0AD5" w:rsidRDefault="00726C19" w:rsidP="00726C1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5D0E96AB" w14:textId="77777777" w:rsidR="00726C19" w:rsidRPr="007C0AD5" w:rsidRDefault="00726C19" w:rsidP="00726C19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7C0AD5" w:rsidRPr="007C0AD5" w14:paraId="1EF1913C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6CE06F3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9174F65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E4DBB5F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  <w:vAlign w:val="center"/>
          </w:tcPr>
          <w:p w14:paraId="5719F1B8" w14:textId="7A8BE6C2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1243C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  <w:p w14:paraId="195B0141" w14:textId="4FDE4645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1243C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534BD32F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</w:tbl>
    <w:p w14:paraId="345D7880" w14:textId="77777777" w:rsidR="00726C19" w:rsidRPr="007C0AD5" w:rsidRDefault="00726C19" w:rsidP="00726C19">
      <w:pPr>
        <w:jc w:val="center"/>
        <w:rPr>
          <w:rFonts w:ascii="Times New Roman" w:hAnsi="Times New Roman"/>
          <w:b/>
          <w:color w:val="000000" w:themeColor="text1"/>
        </w:rPr>
      </w:pPr>
    </w:p>
    <w:p w14:paraId="00E487D7" w14:textId="77777777" w:rsidR="00726C19" w:rsidRPr="007C0AD5" w:rsidRDefault="00726C19" w:rsidP="00726C19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7C0AD5">
        <w:rPr>
          <w:rFonts w:ascii="Times New Roman" w:hAnsi="Times New Roman"/>
          <w:b/>
          <w:color w:val="000000" w:themeColor="text1"/>
        </w:rPr>
        <w:br w:type="page"/>
      </w:r>
    </w:p>
    <w:p w14:paraId="5A3C0591" w14:textId="77777777" w:rsidR="00726C19" w:rsidRPr="007C0AD5" w:rsidRDefault="00726C19" w:rsidP="00726C19">
      <w:pPr>
        <w:jc w:val="center"/>
        <w:rPr>
          <w:rFonts w:ascii="Times New Roman" w:hAnsi="Times New Roman"/>
          <w:b/>
          <w:color w:val="000000" w:themeColor="text1"/>
        </w:rPr>
      </w:pPr>
      <w:r w:rsidRPr="007C0AD5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8"/>
        <w:gridCol w:w="7274"/>
      </w:tblGrid>
      <w:tr w:rsidR="007C0AD5" w:rsidRPr="007C0AD5" w14:paraId="7151011F" w14:textId="77777777" w:rsidTr="00AB006E">
        <w:trPr>
          <w:trHeight w:val="454"/>
        </w:trPr>
        <w:tc>
          <w:tcPr>
            <w:tcW w:w="1788" w:type="dxa"/>
            <w:vAlign w:val="center"/>
          </w:tcPr>
          <w:p w14:paraId="74F30059" w14:textId="77777777" w:rsidR="000542AF" w:rsidRPr="007C0AD5" w:rsidRDefault="000542AF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9760D1D" w14:textId="00E1E3F6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3E699767" w14:textId="0E1AE955" w:rsidR="000542AF" w:rsidRPr="007C0AD5" w:rsidRDefault="000542AF" w:rsidP="00BB7D2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74" w:type="dxa"/>
            <w:vAlign w:val="center"/>
          </w:tcPr>
          <w:p w14:paraId="4450F843" w14:textId="3385B08F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165C1C7E" w14:textId="77777777" w:rsidTr="00472B14">
        <w:trPr>
          <w:trHeight w:val="454"/>
        </w:trPr>
        <w:tc>
          <w:tcPr>
            <w:tcW w:w="1788" w:type="dxa"/>
            <w:vAlign w:val="center"/>
          </w:tcPr>
          <w:p w14:paraId="4BAE69F0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</w:tc>
        <w:tc>
          <w:tcPr>
            <w:tcW w:w="7274" w:type="dxa"/>
            <w:vAlign w:val="center"/>
          </w:tcPr>
          <w:p w14:paraId="4022E947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7C0AD5" w:rsidRPr="007C0AD5" w14:paraId="56299F00" w14:textId="77777777" w:rsidTr="00A5407E">
        <w:tc>
          <w:tcPr>
            <w:tcW w:w="9062" w:type="dxa"/>
            <w:gridSpan w:val="2"/>
          </w:tcPr>
          <w:p w14:paraId="625FD029" w14:textId="77777777" w:rsidR="00BB7D2A" w:rsidRPr="007C0AD5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0C1B147" w14:textId="77777777" w:rsidR="00BB7D2A" w:rsidRPr="007C0AD5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607A7D66" w14:textId="6E3EB7F1" w:rsidR="00BB7D2A" w:rsidRPr="007C0AD5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C0AD5" w:rsidRPr="007C0AD5" w14:paraId="30DF2EC0" w14:textId="77777777" w:rsidTr="00D773F0">
        <w:trPr>
          <w:trHeight w:val="3540"/>
        </w:trPr>
        <w:tc>
          <w:tcPr>
            <w:tcW w:w="9062" w:type="dxa"/>
            <w:gridSpan w:val="2"/>
          </w:tcPr>
          <w:p w14:paraId="1F8F4E52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Zależność i niezależność zmiennych losowych, korelacja, macierz korelacji.</w:t>
            </w:r>
          </w:p>
          <w:p w14:paraId="57BC585C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Model ekonometryczny.</w:t>
            </w:r>
          </w:p>
          <w:p w14:paraId="6F96A094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Regresja liniowa- model jednej zmiennej. Metoda MNK.</w:t>
            </w:r>
          </w:p>
          <w:p w14:paraId="009B41D5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Dobór zmiennych objaśniających do modelu metodą badania wskaźników pojemności informacji. Metoda analizy współczynników korelacji.</w:t>
            </w:r>
          </w:p>
          <w:p w14:paraId="5F3949CA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Metoda najmniejszych kwadratów. Założenia Gaussa-Markowa.</w:t>
            </w:r>
          </w:p>
          <w:p w14:paraId="33D0BA2E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Szacowanie parametrów struktury stochastycznej, dopasowanie modelu do danych empirycznych, współczynnik determinacji.</w:t>
            </w:r>
          </w:p>
          <w:p w14:paraId="698335F3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Model regresji wielu zmiennych. Szacowanie parametrów struktury stochastycznej, dopasowanie modelu do danych empirycznych.</w:t>
            </w:r>
          </w:p>
          <w:p w14:paraId="69B990CE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Transformacja liniowa. Modele nieliniowe sprowadzalne do liniowych. Dopasowanie modelu do danych empirycznych.</w:t>
            </w:r>
          </w:p>
          <w:p w14:paraId="0EF50D66" w14:textId="77777777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Testowanie hipotez dotyczących parametrów strukturalnych. Test t-studenta i test F. Przedziały ufności dla parametrów strukturalnych.</w:t>
            </w:r>
          </w:p>
          <w:p w14:paraId="4D0AC2C7" w14:textId="6A0FBE5F" w:rsidR="00BB7D2A" w:rsidRPr="007C0AD5" w:rsidRDefault="00BB7D2A" w:rsidP="00BB7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Wyznaczanie prognozy. Weryfikacja modelu. Prognoza punktowa i przedziałowa. </w:t>
            </w:r>
          </w:p>
        </w:tc>
      </w:tr>
    </w:tbl>
    <w:p w14:paraId="2D3B1637" w14:textId="77777777" w:rsidR="00726C19" w:rsidRPr="007C0AD5" w:rsidRDefault="00726C19" w:rsidP="00726C19">
      <w:pPr>
        <w:rPr>
          <w:rFonts w:ascii="Times New Roman" w:hAnsi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1"/>
        <w:gridCol w:w="7261"/>
      </w:tblGrid>
      <w:tr w:rsidR="007C0AD5" w:rsidRPr="007C0AD5" w14:paraId="7A96DE01" w14:textId="77777777" w:rsidTr="004A4792">
        <w:tc>
          <w:tcPr>
            <w:tcW w:w="1801" w:type="dxa"/>
          </w:tcPr>
          <w:p w14:paraId="40E6E372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BA0D324" w14:textId="78E694C9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4F1024C3" w14:textId="6D3F2CA6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61" w:type="dxa"/>
          </w:tcPr>
          <w:p w14:paraId="5DB6F8EB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21995DC" w14:textId="4F783220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423FF952" w14:textId="77777777" w:rsidTr="00B24086">
        <w:tc>
          <w:tcPr>
            <w:tcW w:w="1801" w:type="dxa"/>
          </w:tcPr>
          <w:p w14:paraId="4ED00689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1D978559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58E3570F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61" w:type="dxa"/>
          </w:tcPr>
          <w:p w14:paraId="19450F82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970AA3F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Zajęcia w Excelu, Gretlu, Octave, R</w:t>
            </w:r>
          </w:p>
        </w:tc>
      </w:tr>
      <w:tr w:rsidR="007C0AD5" w:rsidRPr="007C0AD5" w14:paraId="4342AB94" w14:textId="77777777" w:rsidTr="00E2549B">
        <w:tc>
          <w:tcPr>
            <w:tcW w:w="9062" w:type="dxa"/>
            <w:gridSpan w:val="2"/>
          </w:tcPr>
          <w:p w14:paraId="14FA1333" w14:textId="77777777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8BF57CE" w14:textId="77777777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7D0EFE67" w14:textId="285A799C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C0AD5" w:rsidRPr="007C0AD5" w14:paraId="57592343" w14:textId="77777777" w:rsidTr="000542AF">
        <w:trPr>
          <w:trHeight w:val="2402"/>
        </w:trPr>
        <w:tc>
          <w:tcPr>
            <w:tcW w:w="9062" w:type="dxa"/>
            <w:gridSpan w:val="2"/>
          </w:tcPr>
          <w:p w14:paraId="247012EE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Współczynnik korelacji. Badanie pojemności nośników informacji metodą Hellwiga. Metoda analizy współczynników korelacji.</w:t>
            </w:r>
          </w:p>
          <w:p w14:paraId="7A930D8C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Regresja liniowa. Standardowy model liniowy z jedną zmienną objaśniającą. Estymacja parametrów i parametrów struktury stochastycznej. Dopasowanie modelu do danych empirycznych. Testowanie parametrów strukturalnych. Zastosowanie </w:t>
            </w: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Excela, Gretla, Octave, R.</w:t>
            </w:r>
          </w:p>
          <w:p w14:paraId="767BB2EF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Szacowanie parametrów strukturalnych metoda MNK w modelu liniowym z wieloma zmiennymi objaśniającymi. Estymacja parametrów struktury stochastycznej. Dopasowanie modelu do danych empirycznych, testowanie parametrów strukturalnych. Zastosowanie </w:t>
            </w: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Excela, Gretla, Octave, R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.</w:t>
            </w:r>
          </w:p>
          <w:p w14:paraId="028C7D6E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Transformacja liniowa. Modele nieliniowe sprowadzalne do liniowych.</w:t>
            </w:r>
          </w:p>
          <w:p w14:paraId="1EC06E6E" w14:textId="62B48926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Wnioskowanie na podstawie modelu. Prognoza punktowa i przedziałowa.</w:t>
            </w:r>
          </w:p>
        </w:tc>
      </w:tr>
    </w:tbl>
    <w:p w14:paraId="022DF93D" w14:textId="77777777" w:rsidR="00726C19" w:rsidRPr="007C0AD5" w:rsidRDefault="00726C19" w:rsidP="00726C1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38BF3F4D" w14:textId="77777777" w:rsidR="00726C19" w:rsidRPr="007C0AD5" w:rsidRDefault="00726C19" w:rsidP="00726C19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p w14:paraId="1BEC31E9" w14:textId="77777777" w:rsidR="00726C19" w:rsidRPr="007C0AD5" w:rsidRDefault="00726C19" w:rsidP="00726C19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7C0AD5" w:rsidRPr="007C0AD5" w14:paraId="3CD2B186" w14:textId="77777777" w:rsidTr="0029513C">
        <w:tc>
          <w:tcPr>
            <w:tcW w:w="632" w:type="dxa"/>
          </w:tcPr>
          <w:p w14:paraId="4F43865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30" w:type="dxa"/>
          </w:tcPr>
          <w:p w14:paraId="6C84C6FC" w14:textId="31180955" w:rsidR="00726C19" w:rsidRPr="007C0AD5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Dziechciarz J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 (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red.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)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, Ekonometria: metody, przykłady, zadania, 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Wyd. 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AE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we Wrocławiu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 Wrocław</w:t>
            </w:r>
            <w:r w:rsidR="004E0B46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2003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7C0AD5" w:rsidRPr="007C0AD5" w14:paraId="1883C3E5" w14:textId="77777777" w:rsidTr="00E750BB">
        <w:trPr>
          <w:trHeight w:val="296"/>
        </w:trPr>
        <w:tc>
          <w:tcPr>
            <w:tcW w:w="632" w:type="dxa"/>
          </w:tcPr>
          <w:p w14:paraId="79F144CE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30" w:type="dxa"/>
          </w:tcPr>
          <w:p w14:paraId="37E99EF4" w14:textId="66BBA976" w:rsidR="00726C19" w:rsidRPr="007C0AD5" w:rsidRDefault="00FE1328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Snarska A., Statystyka Ekonometria Prognozowanie. Ćwiczenia z Excelem, Placet, Łódź, 2007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7C0AD5" w:rsidRPr="007C0AD5" w14:paraId="3AECC3F0" w14:textId="77777777" w:rsidTr="0029513C">
        <w:tc>
          <w:tcPr>
            <w:tcW w:w="632" w:type="dxa"/>
          </w:tcPr>
          <w:p w14:paraId="11FEE61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30" w:type="dxa"/>
          </w:tcPr>
          <w:p w14:paraId="7ACD8ED0" w14:textId="76BCE984" w:rsidR="00726C19" w:rsidRPr="007C0AD5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Welfe A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 Ekonometria: metody i ich zastosowanie,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PWE, Warszawa 2016.</w:t>
            </w:r>
          </w:p>
        </w:tc>
      </w:tr>
      <w:tr w:rsidR="007C0AD5" w:rsidRPr="007C0AD5" w14:paraId="20321783" w14:textId="77777777" w:rsidTr="002B509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A26F" w14:textId="77777777" w:rsidR="002B509E" w:rsidRPr="007C0AD5" w:rsidRDefault="002B509E" w:rsidP="007C7A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459A" w14:textId="77777777" w:rsidR="002B509E" w:rsidRPr="007C0AD5" w:rsidRDefault="002B509E" w:rsidP="007C7A9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Dziechciarz J. (red.), Zastosowanie metod ilościowych , Wyd. AE we Wrocławiu, Wrocław 2009.</w:t>
            </w:r>
          </w:p>
        </w:tc>
      </w:tr>
    </w:tbl>
    <w:p w14:paraId="384CC16A" w14:textId="77777777" w:rsidR="00726C19" w:rsidRPr="007C0AD5" w:rsidRDefault="00726C19" w:rsidP="00726C1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3A4DBBE" w14:textId="77777777" w:rsidR="00726C19" w:rsidRPr="007C0AD5" w:rsidRDefault="00726C19" w:rsidP="00726C19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p w14:paraId="168EF8DE" w14:textId="77777777" w:rsidR="00726C19" w:rsidRPr="007C0AD5" w:rsidRDefault="00726C19" w:rsidP="00726C19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7C0AD5" w:rsidRPr="007C0AD5" w14:paraId="3DA44EF3" w14:textId="77777777" w:rsidTr="0029513C">
        <w:tc>
          <w:tcPr>
            <w:tcW w:w="642" w:type="dxa"/>
          </w:tcPr>
          <w:p w14:paraId="05EE2568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644" w:type="dxa"/>
          </w:tcPr>
          <w:p w14:paraId="1C1DC892" w14:textId="5C6B1035" w:rsidR="00726C19" w:rsidRPr="007C0AD5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Aczel Amir D., Statystyka w zarządzaniu, PWN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Warszawa 2017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7C0AD5" w:rsidRPr="007C0AD5" w14:paraId="49D9CCE9" w14:textId="77777777" w:rsidTr="0029513C">
        <w:tc>
          <w:tcPr>
            <w:tcW w:w="642" w:type="dxa"/>
          </w:tcPr>
          <w:p w14:paraId="14B4CD65" w14:textId="2552A209" w:rsidR="00FE1328" w:rsidRPr="007C0AD5" w:rsidRDefault="00FE1328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8644" w:type="dxa"/>
          </w:tcPr>
          <w:p w14:paraId="77386724" w14:textId="12E1D66B" w:rsidR="00FE1328" w:rsidRPr="007C0AD5" w:rsidRDefault="00FE1328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Kufel T., Ekonometria, Rozwiązywanie problemów z wykorzystaniem programu Gretl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PWN Warszawa 2011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7C0AD5" w:rsidRPr="007C0AD5" w14:paraId="15CA9C10" w14:textId="77777777" w:rsidTr="0029513C">
        <w:tc>
          <w:tcPr>
            <w:tcW w:w="642" w:type="dxa"/>
          </w:tcPr>
          <w:p w14:paraId="637585CF" w14:textId="36EAEC7E" w:rsidR="00726C19" w:rsidRPr="007C0AD5" w:rsidRDefault="00FE1328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644" w:type="dxa"/>
          </w:tcPr>
          <w:p w14:paraId="2E9B459E" w14:textId="7055EEDA" w:rsidR="00726C19" w:rsidRPr="007C0AD5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Biecek P. Przewodnik po pakiecie R.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GIS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,</w:t>
            </w:r>
            <w:r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 xml:space="preserve"> Wrocław 2014</w:t>
            </w:r>
            <w:r w:rsidR="00C63F53" w:rsidRPr="007C0AD5">
              <w:rPr>
                <w:rFonts w:ascii="Times New Roman" w:eastAsia="Arial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2"/>
    </w:tbl>
    <w:p w14:paraId="18D1C73D" w14:textId="5264C774" w:rsidR="000542AF" w:rsidRPr="007C0AD5" w:rsidRDefault="000542AF" w:rsidP="00726C19">
      <w:pPr>
        <w:spacing w:after="160" w:line="259" w:lineRule="auto"/>
        <w:rPr>
          <w:rFonts w:ascii="Times New Roman" w:eastAsiaTheme="minorHAnsi" w:hAnsi="Times New Roman"/>
          <w:color w:val="000000" w:themeColor="text1"/>
        </w:rPr>
      </w:pPr>
    </w:p>
    <w:p w14:paraId="5C44B1C5" w14:textId="050C0510" w:rsidR="00726C19" w:rsidRPr="007C0AD5" w:rsidRDefault="000542AF" w:rsidP="00726C19">
      <w:pPr>
        <w:spacing w:after="160" w:line="259" w:lineRule="auto"/>
        <w:rPr>
          <w:rFonts w:ascii="Times New Roman" w:eastAsiaTheme="minorHAnsi" w:hAnsi="Times New Roman"/>
          <w:color w:val="000000" w:themeColor="text1"/>
        </w:rPr>
      </w:pPr>
      <w:r w:rsidRPr="007C0AD5">
        <w:rPr>
          <w:rFonts w:ascii="Times New Roman" w:eastAsiaTheme="minorHAnsi" w:hAnsi="Times New Roman"/>
          <w:color w:val="000000" w:themeColor="text1"/>
        </w:rPr>
        <w:br w:type="page"/>
      </w:r>
    </w:p>
    <w:p w14:paraId="4BF2AA2A" w14:textId="77777777" w:rsidR="002806FD" w:rsidRPr="007C0AD5" w:rsidRDefault="002806FD" w:rsidP="002806F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bookmarkStart w:id="3" w:name="_Hlk88231069"/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30416585" w14:textId="77777777" w:rsidR="00726C19" w:rsidRPr="007C0AD5" w:rsidRDefault="00726C19" w:rsidP="008706AD">
      <w:pPr>
        <w:rPr>
          <w:rFonts w:ascii="Times New Roman" w:hAnsi="Times New Roman"/>
          <w:b/>
          <w:color w:val="000000" w:themeColor="text1"/>
        </w:rPr>
      </w:pPr>
    </w:p>
    <w:p w14:paraId="71ABA775" w14:textId="77777777" w:rsidR="008706AD" w:rsidRPr="007C0AD5" w:rsidRDefault="008706AD" w:rsidP="008706A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bookmarkEnd w:id="3"/>
    <w:p w14:paraId="6144211F" w14:textId="77777777" w:rsidR="008706AD" w:rsidRPr="007C0AD5" w:rsidRDefault="008706AD" w:rsidP="008706A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8"/>
        <w:gridCol w:w="250"/>
        <w:gridCol w:w="250"/>
        <w:gridCol w:w="250"/>
        <w:gridCol w:w="963"/>
        <w:gridCol w:w="874"/>
        <w:gridCol w:w="296"/>
        <w:gridCol w:w="963"/>
        <w:gridCol w:w="416"/>
        <w:gridCol w:w="646"/>
        <w:gridCol w:w="646"/>
        <w:gridCol w:w="760"/>
        <w:gridCol w:w="945"/>
      </w:tblGrid>
      <w:tr w:rsidR="007C0AD5" w:rsidRPr="007C0AD5" w14:paraId="7D0EC624" w14:textId="77777777" w:rsidTr="004E0B46">
        <w:trPr>
          <w:trHeight w:val="501"/>
        </w:trPr>
        <w:tc>
          <w:tcPr>
            <w:tcW w:w="2751" w:type="dxa"/>
            <w:gridSpan w:val="4"/>
            <w:vAlign w:val="center"/>
          </w:tcPr>
          <w:p w14:paraId="0DB79894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576511F9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Analiza finansowa</w:t>
            </w:r>
          </w:p>
        </w:tc>
        <w:tc>
          <w:tcPr>
            <w:tcW w:w="2447" w:type="dxa"/>
            <w:gridSpan w:val="4"/>
            <w:vAlign w:val="center"/>
          </w:tcPr>
          <w:p w14:paraId="5B6F5DBD" w14:textId="28548F98" w:rsidR="008706AD" w:rsidRPr="007C0AD5" w:rsidRDefault="00F10FD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5A6C0528" w14:textId="22E6F800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C0AD5" w:rsidRPr="007C0AD5" w14:paraId="3B93D00F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3AD44186" w14:textId="77777777" w:rsidR="008706AD" w:rsidRPr="007C0AD5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6988" w:type="dxa"/>
            <w:gridSpan w:val="11"/>
            <w:vAlign w:val="center"/>
          </w:tcPr>
          <w:p w14:paraId="7BE281A0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7C0AD5" w:rsidRPr="007C0AD5" w14:paraId="0728805C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30A1AFE2" w14:textId="77777777" w:rsidR="008706AD" w:rsidRPr="007C0AD5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6988" w:type="dxa"/>
            <w:gridSpan w:val="11"/>
            <w:vAlign w:val="center"/>
          </w:tcPr>
          <w:p w14:paraId="45E5422D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7C0AD5" w:rsidRPr="007C0AD5" w14:paraId="58CB0647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37D0EBE4" w14:textId="77777777" w:rsidR="008706AD" w:rsidRPr="007C0AD5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6988" w:type="dxa"/>
            <w:gridSpan w:val="11"/>
            <w:vAlign w:val="center"/>
          </w:tcPr>
          <w:p w14:paraId="64F65295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7C0AD5" w:rsidRPr="007C0AD5" w14:paraId="1B35AA2D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7FBCBE10" w14:textId="77777777" w:rsidR="008706AD" w:rsidRPr="007C0AD5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6988" w:type="dxa"/>
            <w:gridSpan w:val="11"/>
            <w:vAlign w:val="center"/>
          </w:tcPr>
          <w:p w14:paraId="06D457B7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7C0AD5" w:rsidRPr="007C0AD5" w14:paraId="09721D0B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74CE37A4" w14:textId="77777777" w:rsidR="008706AD" w:rsidRPr="007C0AD5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6988" w:type="dxa"/>
            <w:gridSpan w:val="11"/>
            <w:vAlign w:val="center"/>
          </w:tcPr>
          <w:p w14:paraId="263990BB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7C0AD5" w:rsidRPr="007C0AD5" w14:paraId="2A6687DA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79D0F0EE" w14:textId="77777777" w:rsidR="008706AD" w:rsidRPr="007C0AD5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6988" w:type="dxa"/>
            <w:gridSpan w:val="11"/>
            <w:vAlign w:val="center"/>
          </w:tcPr>
          <w:p w14:paraId="5FB7D4AB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IV</w:t>
            </w:r>
          </w:p>
        </w:tc>
      </w:tr>
      <w:tr w:rsidR="007C0AD5" w:rsidRPr="007C0AD5" w14:paraId="4AADB966" w14:textId="77777777" w:rsidTr="004E0B46">
        <w:trPr>
          <w:trHeight w:val="395"/>
        </w:trPr>
        <w:tc>
          <w:tcPr>
            <w:tcW w:w="3001" w:type="dxa"/>
            <w:gridSpan w:val="5"/>
            <w:vAlign w:val="center"/>
          </w:tcPr>
          <w:p w14:paraId="3A7686F8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024AA96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4580" w:type="dxa"/>
            <w:gridSpan w:val="7"/>
            <w:vAlign w:val="center"/>
          </w:tcPr>
          <w:p w14:paraId="49B13C2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F5E2B3E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7C0AD5" w:rsidRPr="007C0AD5" w14:paraId="0AE4752B" w14:textId="77777777" w:rsidTr="004E0B46">
        <w:tc>
          <w:tcPr>
            <w:tcW w:w="0" w:type="auto"/>
            <w:gridSpan w:val="2"/>
            <w:vMerge w:val="restart"/>
            <w:vAlign w:val="center"/>
          </w:tcPr>
          <w:p w14:paraId="05AE49A9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92" w:type="dxa"/>
            <w:gridSpan w:val="5"/>
            <w:vAlign w:val="center"/>
          </w:tcPr>
          <w:p w14:paraId="0A4C9670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7340973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25B548C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64C75B8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F0FD7C9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2,0</w:t>
            </w:r>
          </w:p>
        </w:tc>
        <w:tc>
          <w:tcPr>
            <w:tcW w:w="0" w:type="auto"/>
            <w:gridSpan w:val="2"/>
            <w:vAlign w:val="center"/>
          </w:tcPr>
          <w:p w14:paraId="2DD61043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739" w:type="dxa"/>
            <w:vAlign w:val="center"/>
          </w:tcPr>
          <w:p w14:paraId="083AB6CE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4F83B5D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2483C66A" w14:textId="77777777" w:rsidTr="006C43CA">
        <w:trPr>
          <w:trHeight w:val="490"/>
        </w:trPr>
        <w:tc>
          <w:tcPr>
            <w:tcW w:w="0" w:type="auto"/>
            <w:gridSpan w:val="2"/>
            <w:vMerge/>
            <w:vAlign w:val="center"/>
          </w:tcPr>
          <w:p w14:paraId="796FA798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14:paraId="4B7D5C2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345B178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3B605E3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390C9F45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580" w:type="dxa"/>
            <w:gridSpan w:val="7"/>
            <w:vAlign w:val="center"/>
          </w:tcPr>
          <w:p w14:paraId="3446F0AF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08C4284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FE08CB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7C0AD5" w:rsidRPr="007C0AD5" w14:paraId="42037119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6E5F9A3C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979" w:type="dxa"/>
            <w:vAlign w:val="center"/>
          </w:tcPr>
          <w:p w14:paraId="64ACE5CF" w14:textId="6067E3E9" w:rsidR="008706AD" w:rsidRPr="007C0AD5" w:rsidRDefault="006C43C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0" w:type="auto"/>
            <w:gridSpan w:val="3"/>
            <w:vAlign w:val="center"/>
          </w:tcPr>
          <w:p w14:paraId="57F91355" w14:textId="09E8AF51" w:rsidR="008706AD" w:rsidRPr="007C0AD5" w:rsidRDefault="006C43C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0" w:type="auto"/>
            <w:vAlign w:val="center"/>
          </w:tcPr>
          <w:p w14:paraId="09679B9E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580" w:type="dxa"/>
            <w:gridSpan w:val="7"/>
            <w:vAlign w:val="center"/>
          </w:tcPr>
          <w:p w14:paraId="66C9B9EA" w14:textId="77777777" w:rsidR="008706AD" w:rsidRPr="007C0AD5" w:rsidRDefault="008706AD" w:rsidP="003F2F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 pisemno-ustny</w:t>
            </w:r>
          </w:p>
        </w:tc>
        <w:tc>
          <w:tcPr>
            <w:tcW w:w="0" w:type="auto"/>
            <w:vAlign w:val="center"/>
          </w:tcPr>
          <w:p w14:paraId="63EE24B7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7C0AD5" w:rsidRPr="007C0AD5" w14:paraId="28F9A6A6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1916A626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979" w:type="dxa"/>
            <w:vAlign w:val="center"/>
          </w:tcPr>
          <w:p w14:paraId="14F0C005" w14:textId="698C7BB6" w:rsidR="008706AD" w:rsidRPr="007C0AD5" w:rsidRDefault="006C43C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3"/>
            <w:vAlign w:val="center"/>
          </w:tcPr>
          <w:p w14:paraId="73034CD7" w14:textId="1EB72B92" w:rsidR="008706AD" w:rsidRPr="007C0AD5" w:rsidRDefault="006C43C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60A7C9D1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580" w:type="dxa"/>
            <w:gridSpan w:val="7"/>
            <w:vAlign w:val="center"/>
          </w:tcPr>
          <w:p w14:paraId="1FF63E8E" w14:textId="77777777" w:rsidR="008706AD" w:rsidRPr="007C0AD5" w:rsidRDefault="008706AD" w:rsidP="003F2F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44CA8914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</w:tr>
      <w:tr w:rsidR="007C0AD5" w:rsidRPr="007C0AD5" w14:paraId="0BAF7BDC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0C7AF4BE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979" w:type="dxa"/>
            <w:vAlign w:val="center"/>
          </w:tcPr>
          <w:p w14:paraId="640BC69B" w14:textId="4297A78A" w:rsidR="008706AD" w:rsidRPr="007C0AD5" w:rsidRDefault="006C43C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0" w:type="auto"/>
            <w:gridSpan w:val="3"/>
            <w:vAlign w:val="center"/>
          </w:tcPr>
          <w:p w14:paraId="32CF213E" w14:textId="5B8F691B" w:rsidR="008706AD" w:rsidRPr="007C0AD5" w:rsidRDefault="006C43C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0" w:type="auto"/>
            <w:vAlign w:val="center"/>
          </w:tcPr>
          <w:p w14:paraId="4F3B27CE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580" w:type="dxa"/>
            <w:gridSpan w:val="7"/>
            <w:vAlign w:val="center"/>
          </w:tcPr>
          <w:p w14:paraId="2B72F356" w14:textId="6AC07A8A" w:rsidR="008706AD" w:rsidRPr="007C0AD5" w:rsidRDefault="008706AD" w:rsidP="003F2F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Wykonanie i </w:t>
            </w:r>
            <w:r w:rsidR="004E0B46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projektu</w:t>
            </w:r>
          </w:p>
        </w:tc>
        <w:tc>
          <w:tcPr>
            <w:tcW w:w="0" w:type="auto"/>
            <w:vAlign w:val="center"/>
          </w:tcPr>
          <w:p w14:paraId="73EDFA7D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</w:tr>
      <w:tr w:rsidR="007C0AD5" w:rsidRPr="007C0AD5" w14:paraId="6830A7D1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662F5081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979" w:type="dxa"/>
            <w:vAlign w:val="center"/>
          </w:tcPr>
          <w:p w14:paraId="40305DCC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1A8B3B65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7254D3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580" w:type="dxa"/>
            <w:gridSpan w:val="7"/>
            <w:vAlign w:val="center"/>
          </w:tcPr>
          <w:p w14:paraId="3F2D1944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02F0DC9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4C9D24D5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2DA2E7ED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979" w:type="dxa"/>
            <w:vAlign w:val="center"/>
          </w:tcPr>
          <w:p w14:paraId="5DA83142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87699B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F44BDD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580" w:type="dxa"/>
            <w:gridSpan w:val="7"/>
            <w:vAlign w:val="center"/>
          </w:tcPr>
          <w:p w14:paraId="6F0F2836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869209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15A6FC8A" w14:textId="77777777" w:rsidTr="004E0B46">
        <w:trPr>
          <w:trHeight w:val="279"/>
        </w:trPr>
        <w:tc>
          <w:tcPr>
            <w:tcW w:w="0" w:type="auto"/>
            <w:gridSpan w:val="2"/>
            <w:vAlign w:val="center"/>
          </w:tcPr>
          <w:p w14:paraId="439AD6BF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979" w:type="dxa"/>
            <w:vAlign w:val="center"/>
          </w:tcPr>
          <w:p w14:paraId="262D2F49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2E7BCB74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</w:tcPr>
          <w:p w14:paraId="5E38E300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195" w:type="dxa"/>
            <w:gridSpan w:val="5"/>
            <w:vAlign w:val="center"/>
          </w:tcPr>
          <w:p w14:paraId="47696A3D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385" w:type="dxa"/>
            <w:gridSpan w:val="2"/>
            <w:vAlign w:val="center"/>
          </w:tcPr>
          <w:p w14:paraId="321D8DF0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2DAF99E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7C0AD5" w:rsidRPr="007C0AD5" w14:paraId="431849C3" w14:textId="77777777" w:rsidTr="004E0B46">
        <w:tc>
          <w:tcPr>
            <w:tcW w:w="0" w:type="auto"/>
            <w:vAlign w:val="center"/>
          </w:tcPr>
          <w:p w14:paraId="42330151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9C64955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6F8119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75C824F9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87" w:type="dxa"/>
            <w:gridSpan w:val="10"/>
            <w:vAlign w:val="center"/>
          </w:tcPr>
          <w:p w14:paraId="1A3F511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85" w:type="dxa"/>
            <w:gridSpan w:val="2"/>
            <w:vAlign w:val="center"/>
          </w:tcPr>
          <w:p w14:paraId="0A173AF9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83E24D8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7C0AD5" w:rsidRPr="007C0AD5" w14:paraId="30E5D981" w14:textId="77777777" w:rsidTr="004E0B46">
        <w:trPr>
          <w:trHeight w:val="255"/>
        </w:trPr>
        <w:tc>
          <w:tcPr>
            <w:tcW w:w="0" w:type="auto"/>
            <w:vMerge w:val="restart"/>
            <w:vAlign w:val="center"/>
          </w:tcPr>
          <w:p w14:paraId="15D288C5" w14:textId="77777777" w:rsidR="004E0B46" w:rsidRPr="007C0AD5" w:rsidRDefault="004E0B46" w:rsidP="004E0B4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8D5B99E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A3ECA40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887" w:type="dxa"/>
            <w:gridSpan w:val="10"/>
          </w:tcPr>
          <w:p w14:paraId="65E1C9A5" w14:textId="3E34B55D" w:rsidR="004E0B46" w:rsidRPr="007C0AD5" w:rsidRDefault="004E0B46" w:rsidP="004E0B4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posiada </w:t>
            </w:r>
            <w:r w:rsidR="0051243C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różnych sfer działalności przedsiębiorstwa.</w:t>
            </w:r>
          </w:p>
        </w:tc>
        <w:tc>
          <w:tcPr>
            <w:tcW w:w="1385" w:type="dxa"/>
            <w:gridSpan w:val="2"/>
            <w:vAlign w:val="center"/>
          </w:tcPr>
          <w:p w14:paraId="2201BB53" w14:textId="77777777" w:rsidR="004E0B46" w:rsidRPr="007C0AD5" w:rsidRDefault="004E0B46" w:rsidP="004E0B46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377C26B6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C0AD5" w:rsidRPr="007C0AD5" w14:paraId="5EC66B01" w14:textId="77777777" w:rsidTr="004E0B46">
        <w:trPr>
          <w:trHeight w:val="227"/>
        </w:trPr>
        <w:tc>
          <w:tcPr>
            <w:tcW w:w="0" w:type="auto"/>
            <w:vMerge/>
            <w:vAlign w:val="center"/>
          </w:tcPr>
          <w:p w14:paraId="7CD5E4FA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BE5716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887" w:type="dxa"/>
            <w:gridSpan w:val="10"/>
            <w:vAlign w:val="center"/>
          </w:tcPr>
          <w:p w14:paraId="051FC209" w14:textId="1690624D" w:rsidR="004E0B46" w:rsidRPr="007C0AD5" w:rsidRDefault="004E0B46" w:rsidP="004E0B4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 zaawansowaną wiedzę na temat budowy sprawozdań finansowych.</w:t>
            </w:r>
          </w:p>
        </w:tc>
        <w:tc>
          <w:tcPr>
            <w:tcW w:w="1385" w:type="dxa"/>
            <w:gridSpan w:val="2"/>
            <w:vAlign w:val="center"/>
          </w:tcPr>
          <w:p w14:paraId="2E637AFC" w14:textId="77777777" w:rsidR="004E0B46" w:rsidRPr="007C0AD5" w:rsidRDefault="004E0B46" w:rsidP="004E0B46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3971D35D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C0AD5" w:rsidRPr="007C0AD5" w14:paraId="235A5CB2" w14:textId="77777777" w:rsidTr="004E0B46">
        <w:trPr>
          <w:trHeight w:val="390"/>
        </w:trPr>
        <w:tc>
          <w:tcPr>
            <w:tcW w:w="0" w:type="auto"/>
            <w:vMerge/>
            <w:vAlign w:val="center"/>
          </w:tcPr>
          <w:p w14:paraId="7D03E57E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8814B4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887" w:type="dxa"/>
            <w:gridSpan w:val="10"/>
            <w:vAlign w:val="center"/>
          </w:tcPr>
          <w:p w14:paraId="148EEFAC" w14:textId="463E2A5B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</w:t>
            </w:r>
            <w:r w:rsidR="00BB6C8D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 stopniu </w:t>
            </w:r>
            <w:r w:rsidR="0051243C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="00BB6C8D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znaczenie analizy finansowej w procesie zarządzania przedsiębiorstwem.</w:t>
            </w:r>
          </w:p>
        </w:tc>
        <w:tc>
          <w:tcPr>
            <w:tcW w:w="1385" w:type="dxa"/>
            <w:gridSpan w:val="2"/>
            <w:vAlign w:val="center"/>
          </w:tcPr>
          <w:p w14:paraId="4A8D4864" w14:textId="77777777" w:rsidR="008706AD" w:rsidRPr="007C0AD5" w:rsidRDefault="008706AD" w:rsidP="0002144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291EF2EE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C0AD5" w:rsidRPr="007C0AD5" w14:paraId="3581635C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5CA2D009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13CC06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887" w:type="dxa"/>
            <w:gridSpan w:val="10"/>
            <w:vAlign w:val="center"/>
          </w:tcPr>
          <w:p w14:paraId="2B86EB75" w14:textId="265B04A4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</w:t>
            </w:r>
            <w:r w:rsidR="00BB6C8D" w:rsidRPr="007C0AD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B6C8D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 stopniu </w:t>
            </w:r>
            <w:r w:rsidR="0051243C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="00BB6C8D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sens i sposoby przeprowadzania analizy finansowej.</w:t>
            </w:r>
          </w:p>
        </w:tc>
        <w:tc>
          <w:tcPr>
            <w:tcW w:w="1385" w:type="dxa"/>
            <w:gridSpan w:val="2"/>
            <w:vAlign w:val="center"/>
          </w:tcPr>
          <w:p w14:paraId="7203A2EB" w14:textId="77777777" w:rsidR="008706AD" w:rsidRPr="007C0AD5" w:rsidRDefault="008706AD" w:rsidP="0002144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108E1326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C0AD5" w:rsidRPr="007C0AD5" w14:paraId="1EF1B3A1" w14:textId="77777777" w:rsidTr="004E0B46">
        <w:trPr>
          <w:trHeight w:val="255"/>
        </w:trPr>
        <w:tc>
          <w:tcPr>
            <w:tcW w:w="0" w:type="auto"/>
            <w:vMerge w:val="restart"/>
            <w:vAlign w:val="center"/>
          </w:tcPr>
          <w:p w14:paraId="3FCD8FFF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C19FFB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C747776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887" w:type="dxa"/>
            <w:gridSpan w:val="10"/>
            <w:vAlign w:val="center"/>
          </w:tcPr>
          <w:p w14:paraId="3B17AB21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 interpretować wyniki analizy i zna metody budowy zintegrowanej analizy finansowej.</w:t>
            </w:r>
          </w:p>
        </w:tc>
        <w:tc>
          <w:tcPr>
            <w:tcW w:w="1385" w:type="dxa"/>
            <w:gridSpan w:val="2"/>
            <w:vAlign w:val="center"/>
          </w:tcPr>
          <w:p w14:paraId="160CF2D9" w14:textId="77777777" w:rsidR="008706AD" w:rsidRPr="007C0AD5" w:rsidRDefault="008706AD" w:rsidP="0002144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0" w:type="auto"/>
            <w:vAlign w:val="center"/>
          </w:tcPr>
          <w:p w14:paraId="09CD2ADA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C0AD5" w:rsidRPr="007C0AD5" w14:paraId="30D5601F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3984F770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D155642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887" w:type="dxa"/>
            <w:gridSpan w:val="10"/>
            <w:vAlign w:val="center"/>
          </w:tcPr>
          <w:p w14:paraId="769B0242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Potrafi, na podstawie wyników analizy finansowej, zaplanować zmiany wpływające na poprawę kondycji finansowej.</w:t>
            </w:r>
          </w:p>
        </w:tc>
        <w:tc>
          <w:tcPr>
            <w:tcW w:w="1385" w:type="dxa"/>
            <w:gridSpan w:val="2"/>
            <w:vAlign w:val="center"/>
          </w:tcPr>
          <w:p w14:paraId="33B2877A" w14:textId="77777777" w:rsidR="008706AD" w:rsidRPr="007C0AD5" w:rsidRDefault="008706AD" w:rsidP="0002144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63042391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C0AD5" w:rsidRPr="007C0AD5" w14:paraId="60E1129D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04D55510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2D0B73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887" w:type="dxa"/>
            <w:gridSpan w:val="10"/>
            <w:vAlign w:val="center"/>
          </w:tcPr>
          <w:p w14:paraId="661CFCF0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przeprowadzić analizę finansową przedsiębiorstwa.</w:t>
            </w:r>
          </w:p>
        </w:tc>
        <w:tc>
          <w:tcPr>
            <w:tcW w:w="1385" w:type="dxa"/>
            <w:gridSpan w:val="2"/>
            <w:vAlign w:val="center"/>
          </w:tcPr>
          <w:p w14:paraId="01206BF1" w14:textId="77777777" w:rsidR="008706AD" w:rsidRPr="007C0AD5" w:rsidRDefault="008706AD" w:rsidP="0002144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53D9AD7A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C0AD5" w:rsidRPr="007C0AD5" w14:paraId="57A6CC47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3593E88D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4D490F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5887" w:type="dxa"/>
            <w:gridSpan w:val="10"/>
            <w:vAlign w:val="center"/>
          </w:tcPr>
          <w:p w14:paraId="5DF88423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dokonać oceny finansowej różnych sfer działalności przedsiębiorstwa.</w:t>
            </w:r>
          </w:p>
        </w:tc>
        <w:tc>
          <w:tcPr>
            <w:tcW w:w="1385" w:type="dxa"/>
            <w:gridSpan w:val="2"/>
            <w:vAlign w:val="center"/>
          </w:tcPr>
          <w:p w14:paraId="21F21BB1" w14:textId="77777777" w:rsidR="008706AD" w:rsidRPr="007C0AD5" w:rsidRDefault="008706AD" w:rsidP="0002144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01D1B22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C0AD5" w:rsidRPr="007C0AD5" w14:paraId="56D1DDC9" w14:textId="77777777" w:rsidTr="004E0B46">
        <w:trPr>
          <w:trHeight w:val="255"/>
        </w:trPr>
        <w:tc>
          <w:tcPr>
            <w:tcW w:w="0" w:type="auto"/>
            <w:vMerge w:val="restart"/>
            <w:vAlign w:val="center"/>
          </w:tcPr>
          <w:p w14:paraId="34F7B355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DA7A12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2DEA791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887" w:type="dxa"/>
            <w:gridSpan w:val="10"/>
            <w:vAlign w:val="center"/>
          </w:tcPr>
          <w:p w14:paraId="72CF414F" w14:textId="77777777" w:rsidR="008706AD" w:rsidRPr="007C0AD5" w:rsidRDefault="008706AD" w:rsidP="0002144D">
            <w:pPr>
              <w:rPr>
                <w:rFonts w:ascii="Times New Roman" w:hAnsi="Times New Roman"/>
                <w:color w:val="000000" w:themeColor="text1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sens analiz finansowych w przedsiębiorstwie.</w:t>
            </w:r>
          </w:p>
        </w:tc>
        <w:tc>
          <w:tcPr>
            <w:tcW w:w="1385" w:type="dxa"/>
            <w:gridSpan w:val="2"/>
            <w:vAlign w:val="center"/>
          </w:tcPr>
          <w:p w14:paraId="14097986" w14:textId="4C964DDC" w:rsidR="008706AD" w:rsidRPr="007C0AD5" w:rsidRDefault="008706AD" w:rsidP="0002144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1243C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4A87CD0A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C0AD5" w:rsidRPr="007C0AD5" w14:paraId="7F6D3D62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4C364A1A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C5985E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887" w:type="dxa"/>
            <w:gridSpan w:val="10"/>
            <w:vAlign w:val="center"/>
          </w:tcPr>
          <w:p w14:paraId="0C732E96" w14:textId="77777777" w:rsidR="008706AD" w:rsidRPr="007C0AD5" w:rsidRDefault="008706AD" w:rsidP="0002144D">
            <w:pPr>
              <w:rPr>
                <w:rFonts w:ascii="Times New Roman" w:hAnsi="Times New Roman"/>
                <w:color w:val="000000" w:themeColor="text1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Dostrzega konieczność uwzględniania i właściwej oceny kondycji finansowej działalności gospodarczej.</w:t>
            </w:r>
          </w:p>
        </w:tc>
        <w:tc>
          <w:tcPr>
            <w:tcW w:w="1385" w:type="dxa"/>
            <w:gridSpan w:val="2"/>
            <w:vAlign w:val="center"/>
          </w:tcPr>
          <w:p w14:paraId="39CEDB34" w14:textId="544BA587" w:rsidR="008706AD" w:rsidRPr="007C0AD5" w:rsidRDefault="008706AD" w:rsidP="0002144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1243C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4FBC21E5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C0AD5" w:rsidRPr="007C0AD5" w14:paraId="06E5346B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1CD8C7B9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72C612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887" w:type="dxa"/>
            <w:gridSpan w:val="10"/>
            <w:vAlign w:val="center"/>
          </w:tcPr>
          <w:p w14:paraId="25256D6B" w14:textId="77777777" w:rsidR="008706AD" w:rsidRPr="007C0AD5" w:rsidRDefault="008706AD" w:rsidP="0002144D">
            <w:pPr>
              <w:rPr>
                <w:rFonts w:ascii="Times New Roman" w:hAnsi="Times New Roman"/>
                <w:color w:val="000000" w:themeColor="text1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cele działalności gospodarczej.</w:t>
            </w:r>
          </w:p>
        </w:tc>
        <w:tc>
          <w:tcPr>
            <w:tcW w:w="1385" w:type="dxa"/>
            <w:gridSpan w:val="2"/>
            <w:vAlign w:val="center"/>
          </w:tcPr>
          <w:p w14:paraId="27E36349" w14:textId="0374745D" w:rsidR="008706AD" w:rsidRPr="007C0AD5" w:rsidRDefault="008706AD" w:rsidP="0002144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1243C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5964B0F3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</w:tbl>
    <w:p w14:paraId="2218B40E" w14:textId="77777777" w:rsidR="008706AD" w:rsidRPr="007C0AD5" w:rsidRDefault="008706AD" w:rsidP="008706AD">
      <w:pPr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28C045FE" w14:textId="77777777" w:rsidR="008706AD" w:rsidRPr="007C0AD5" w:rsidRDefault="008706AD" w:rsidP="008706AD">
      <w:pPr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br w:type="page"/>
      </w:r>
    </w:p>
    <w:p w14:paraId="7349F0FF" w14:textId="77777777" w:rsidR="008706AD" w:rsidRPr="007C0AD5" w:rsidRDefault="008706AD" w:rsidP="008706A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7C0AD5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p w14:paraId="76AF4AAA" w14:textId="77777777" w:rsidR="008706AD" w:rsidRPr="007C0AD5" w:rsidRDefault="008706AD" w:rsidP="008706A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7C0AD5" w:rsidRPr="007C0AD5" w14:paraId="15391B8B" w14:textId="77777777" w:rsidTr="00371EED">
        <w:tc>
          <w:tcPr>
            <w:tcW w:w="1924" w:type="dxa"/>
          </w:tcPr>
          <w:p w14:paraId="78292205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E804AB8" w14:textId="5ABF4E3B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0C9FF692" w14:textId="648E347B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8" w:type="dxa"/>
          </w:tcPr>
          <w:p w14:paraId="27A63DA0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4C784A9" w14:textId="2F96F4F3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3B9E2CBA" w14:textId="77777777" w:rsidTr="006F3785">
        <w:tc>
          <w:tcPr>
            <w:tcW w:w="1924" w:type="dxa"/>
          </w:tcPr>
          <w:p w14:paraId="6BA02084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0ED7765" w14:textId="310A1A4F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3DD0487B" w14:textId="52BEE895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8" w:type="dxa"/>
          </w:tcPr>
          <w:p w14:paraId="4DC11BD7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D5AB353" w14:textId="320D92AF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Wykład z prezentacją multimedialną</w:t>
            </w:r>
          </w:p>
        </w:tc>
      </w:tr>
      <w:tr w:rsidR="007C0AD5" w:rsidRPr="007C0AD5" w14:paraId="68D2064A" w14:textId="77777777" w:rsidTr="003E21D7">
        <w:tc>
          <w:tcPr>
            <w:tcW w:w="9062" w:type="dxa"/>
            <w:gridSpan w:val="2"/>
          </w:tcPr>
          <w:p w14:paraId="78C1E453" w14:textId="77777777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157E1F3" w14:textId="77777777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7BB4F96F" w14:textId="2AD0A508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C0AD5" w:rsidRPr="007C0AD5" w14:paraId="267BA640" w14:textId="77777777" w:rsidTr="000542AF">
        <w:trPr>
          <w:trHeight w:val="3279"/>
        </w:trPr>
        <w:tc>
          <w:tcPr>
            <w:tcW w:w="9062" w:type="dxa"/>
            <w:gridSpan w:val="2"/>
          </w:tcPr>
          <w:p w14:paraId="1FDBE798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Pojęcie, rodzaje i funkcje analizy finansowej.</w:t>
            </w:r>
          </w:p>
          <w:p w14:paraId="525079B3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Źródła informacji wykorzystywane w analizie. </w:t>
            </w:r>
          </w:p>
          <w:p w14:paraId="7459ACCE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Wstępna analiza sprawozdań finansowych – bilansu, rachunku zysków i strat, informacji dodatkowej, rachunku środków pieniężnych, zestawienia zmian w kapitale własnym.</w:t>
            </w:r>
          </w:p>
          <w:p w14:paraId="2F474071" w14:textId="7A49819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Ocena kondycji finansowej na podstawie analizy wskaźnikowej – wskaźniki: płynności </w:t>
            </w:r>
            <w:r w:rsidR="004E0B46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 aktywności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5B7FEE37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Ocena kondycji finansowej na podstawie analizy wskaźnikowej – wskaźniki: stopnia zadłużenia, możliwości obsługi długu.</w:t>
            </w:r>
          </w:p>
          <w:p w14:paraId="55E2928A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Ocena kondycji finansowej na podstawie analizy wskaźnikowej – wskaźniki: rentowności i zyskowności.</w:t>
            </w:r>
          </w:p>
          <w:p w14:paraId="701C9AD0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Ocena wartości rynkowej akcji i kapitału.</w:t>
            </w:r>
          </w:p>
          <w:p w14:paraId="146BFFDF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piramidalna.</w:t>
            </w:r>
          </w:p>
          <w:p w14:paraId="0E43CD7B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Metody analizy finansowej.</w:t>
            </w:r>
          </w:p>
          <w:p w14:paraId="5A2E9563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Systemy i sposoby oceny pogarszającej się sytuacji finansowej jednostki gospodarczej – systemy wczesnego ostrzegania, analiza dyskryminacyjna.</w:t>
            </w:r>
          </w:p>
          <w:p w14:paraId="34A4847E" w14:textId="4825EF86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5D614C9C" w14:textId="77777777" w:rsidR="008706AD" w:rsidRPr="007C0AD5" w:rsidRDefault="008706AD" w:rsidP="008706AD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78C4F2AE" w14:textId="2703707B" w:rsidR="008706AD" w:rsidRPr="007C0AD5" w:rsidRDefault="008706AD" w:rsidP="008706AD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49FEE7F7" w14:textId="77777777" w:rsidR="007B0965" w:rsidRPr="007C0AD5" w:rsidRDefault="007B0965" w:rsidP="008706AD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7C0AD5" w:rsidRPr="007C0AD5" w14:paraId="359BBDE4" w14:textId="77777777" w:rsidTr="005A0D62">
        <w:trPr>
          <w:jc w:val="center"/>
        </w:trPr>
        <w:tc>
          <w:tcPr>
            <w:tcW w:w="1929" w:type="dxa"/>
          </w:tcPr>
          <w:p w14:paraId="6066D39E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742817A" w14:textId="5D6E029B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16950570" w14:textId="778F15C1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3" w:type="dxa"/>
          </w:tcPr>
          <w:p w14:paraId="29D581FF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4009688" w14:textId="7EE8DBB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5DFF4B2B" w14:textId="77777777" w:rsidTr="002B1BA9">
        <w:trPr>
          <w:jc w:val="center"/>
        </w:trPr>
        <w:tc>
          <w:tcPr>
            <w:tcW w:w="1929" w:type="dxa"/>
          </w:tcPr>
          <w:p w14:paraId="7CD14FBB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64B3F20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Ćwiczenia</w:t>
            </w:r>
          </w:p>
          <w:p w14:paraId="369F00A3" w14:textId="04ECAA3B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3" w:type="dxa"/>
          </w:tcPr>
          <w:p w14:paraId="7E524BEB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3B05024" w14:textId="48F1C653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Ćwiczenia tablicowe</w:t>
            </w:r>
          </w:p>
        </w:tc>
      </w:tr>
      <w:tr w:rsidR="007C0AD5" w:rsidRPr="007C0AD5" w14:paraId="25FA391B" w14:textId="77777777" w:rsidTr="00A43E25">
        <w:trPr>
          <w:jc w:val="center"/>
        </w:trPr>
        <w:tc>
          <w:tcPr>
            <w:tcW w:w="9062" w:type="dxa"/>
            <w:gridSpan w:val="2"/>
          </w:tcPr>
          <w:p w14:paraId="18EF2E51" w14:textId="77777777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B48233F" w14:textId="097CEF26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0C9AB40E" w14:textId="5BBE36C6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C0AD5" w:rsidRPr="007C0AD5" w14:paraId="18BFCC54" w14:textId="77777777" w:rsidTr="00CB384E">
        <w:trPr>
          <w:trHeight w:val="1910"/>
          <w:jc w:val="center"/>
        </w:trPr>
        <w:tc>
          <w:tcPr>
            <w:tcW w:w="9062" w:type="dxa"/>
            <w:gridSpan w:val="2"/>
          </w:tcPr>
          <w:p w14:paraId="77B38DB4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Tworzenie sprawozdań finansowych.</w:t>
            </w:r>
          </w:p>
          <w:p w14:paraId="3E50233C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wstępna bilansu.</w:t>
            </w:r>
          </w:p>
          <w:p w14:paraId="23647D8E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wstępna RZIS i CF.</w:t>
            </w:r>
          </w:p>
          <w:p w14:paraId="6131725F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wskaźnikowa - płynność i aktywność.</w:t>
            </w:r>
          </w:p>
          <w:p w14:paraId="40FD92C9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wskaźnikowa – zadłużenie.</w:t>
            </w:r>
          </w:p>
          <w:p w14:paraId="5AF4EE8D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wskaźnikowa - rentowność i zyskowność.</w:t>
            </w:r>
          </w:p>
          <w:p w14:paraId="017086A5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wskaźnikowa- ocena wartości rynkowej akcji i kapitału.</w:t>
            </w:r>
          </w:p>
          <w:p w14:paraId="48AC6587" w14:textId="54EA1F3D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2EA80D6F" w14:textId="77777777" w:rsidR="008706AD" w:rsidRPr="007C0AD5" w:rsidRDefault="008706AD" w:rsidP="008706AD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0181D0A" w14:textId="77777777" w:rsidR="008706AD" w:rsidRPr="007C0AD5" w:rsidRDefault="008706AD" w:rsidP="008706AD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color w:val="000000" w:themeColor="text1"/>
          <w:sz w:val="20"/>
          <w:szCs w:val="20"/>
        </w:rPr>
        <w:br w:type="page"/>
      </w:r>
    </w:p>
    <w:p w14:paraId="381EC793" w14:textId="77777777" w:rsidR="008706AD" w:rsidRPr="007C0AD5" w:rsidRDefault="008706AD" w:rsidP="008706AD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FDB1C10" w14:textId="77777777" w:rsidR="008706AD" w:rsidRPr="007C0AD5" w:rsidRDefault="008706AD" w:rsidP="008706AD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7C0AD5" w:rsidRPr="007C0AD5" w14:paraId="6C3E549A" w14:textId="77777777" w:rsidTr="00BC49E0">
        <w:tc>
          <w:tcPr>
            <w:tcW w:w="1924" w:type="dxa"/>
          </w:tcPr>
          <w:p w14:paraId="5EF6557A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2CF4FF6" w14:textId="763B609D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248A32BC" w14:textId="7F35ECEE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8" w:type="dxa"/>
          </w:tcPr>
          <w:p w14:paraId="573456E6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4BE8699" w14:textId="0DF68D26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6FF61BC4" w14:textId="77777777" w:rsidTr="00510A97">
        <w:tc>
          <w:tcPr>
            <w:tcW w:w="1924" w:type="dxa"/>
          </w:tcPr>
          <w:p w14:paraId="6C739479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3D041C4" w14:textId="7B970A50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4777DFA2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8" w:type="dxa"/>
          </w:tcPr>
          <w:p w14:paraId="79551CF4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5BAC83" w14:textId="2913D813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Realizacja projektu</w:t>
            </w:r>
          </w:p>
        </w:tc>
      </w:tr>
      <w:tr w:rsidR="007C0AD5" w:rsidRPr="007C0AD5" w14:paraId="706F015B" w14:textId="77777777" w:rsidTr="00DF2003">
        <w:tc>
          <w:tcPr>
            <w:tcW w:w="9062" w:type="dxa"/>
            <w:gridSpan w:val="2"/>
          </w:tcPr>
          <w:p w14:paraId="4D8A906B" w14:textId="77777777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9B0408A" w14:textId="29A8D89C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0689D2F7" w14:textId="1597554E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C0AD5" w:rsidRPr="007C0AD5" w14:paraId="43DBD2FB" w14:textId="77777777" w:rsidTr="00AF4E63">
        <w:trPr>
          <w:trHeight w:val="2150"/>
        </w:trPr>
        <w:tc>
          <w:tcPr>
            <w:tcW w:w="9062" w:type="dxa"/>
            <w:gridSpan w:val="2"/>
          </w:tcPr>
          <w:p w14:paraId="1E0EB02F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Tworzenie sprawozdań finansowych.</w:t>
            </w:r>
          </w:p>
          <w:p w14:paraId="3489B1D9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wstępna bilansu.</w:t>
            </w:r>
          </w:p>
          <w:p w14:paraId="2178A335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wstępna RZIS i CF.</w:t>
            </w:r>
          </w:p>
          <w:p w14:paraId="2C19E5C6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wskaźnikowa - płynność i aktywność, zadłużenie.</w:t>
            </w:r>
          </w:p>
          <w:p w14:paraId="78909546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Analiza wskaźnikowa - rentowność i zyskowność. </w:t>
            </w:r>
          </w:p>
          <w:p w14:paraId="5DBB8F0C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wskaźnikowa- ocena wartości rynkowej akcji i kapitału.</w:t>
            </w:r>
          </w:p>
          <w:p w14:paraId="7F6B997F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piramidalna, metody analizy finansowej.</w:t>
            </w:r>
          </w:p>
          <w:p w14:paraId="5DEC8AAE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Modele predykcji bankructwa.</w:t>
            </w:r>
          </w:p>
          <w:p w14:paraId="733B453B" w14:textId="569124A1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119AFD3D" w14:textId="77777777" w:rsidR="008706AD" w:rsidRPr="007C0AD5" w:rsidRDefault="008706AD" w:rsidP="008706AD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1F1B6F9" w14:textId="77777777" w:rsidR="008706AD" w:rsidRPr="007C0AD5" w:rsidRDefault="008706AD" w:rsidP="008706A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p w14:paraId="31052F92" w14:textId="77777777" w:rsidR="008706AD" w:rsidRPr="007C0AD5" w:rsidRDefault="008706AD" w:rsidP="008706A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7C0AD5" w:rsidRPr="007C0AD5" w14:paraId="557A1A78" w14:textId="77777777" w:rsidTr="007B0965">
        <w:tc>
          <w:tcPr>
            <w:tcW w:w="675" w:type="dxa"/>
          </w:tcPr>
          <w:p w14:paraId="2EFEC7F6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7F4A03A0" w14:textId="5486A5BE" w:rsidR="008706AD" w:rsidRPr="007C0AD5" w:rsidRDefault="00C63F53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Bednarski L., </w:t>
            </w:r>
            <w:r w:rsidR="008706AD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finansowa w przedsiębiorstwie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8706AD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PWE, Warszawa 2007.</w:t>
            </w:r>
          </w:p>
        </w:tc>
      </w:tr>
      <w:tr w:rsidR="007C0AD5" w:rsidRPr="007C0AD5" w14:paraId="17F9D4DF" w14:textId="77777777" w:rsidTr="007B0965">
        <w:tc>
          <w:tcPr>
            <w:tcW w:w="675" w:type="dxa"/>
          </w:tcPr>
          <w:p w14:paraId="4856457C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30B4825C" w14:textId="047DAF39" w:rsidR="008706AD" w:rsidRPr="007C0AD5" w:rsidRDefault="00C63F53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4" w:name="_Hlk86837140"/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Prusak B. [et.al.], </w:t>
            </w:r>
            <w:r w:rsidR="008706AD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finansowa przedsiębiorstwa,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706AD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CeDeWu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Warszawa</w:t>
            </w:r>
            <w:r w:rsidR="008706AD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202</w:t>
            </w:r>
            <w:bookmarkEnd w:id="4"/>
            <w:r w:rsidR="00BB6C8D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</w:p>
        </w:tc>
      </w:tr>
      <w:tr w:rsidR="007C0AD5" w:rsidRPr="007C0AD5" w14:paraId="13C0CF34" w14:textId="77777777" w:rsidTr="007B0965">
        <w:tc>
          <w:tcPr>
            <w:tcW w:w="675" w:type="dxa"/>
          </w:tcPr>
          <w:p w14:paraId="6668337F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468C69BA" w14:textId="790C3ED3" w:rsidR="008706AD" w:rsidRPr="007C0AD5" w:rsidRDefault="00C63F53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Gabrusewicz W., </w:t>
            </w:r>
            <w:r w:rsidR="008706AD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finansowa przedsiębiorstwa. Teoria i zastosowanie,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706AD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PWE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Warszawa </w:t>
            </w:r>
            <w:r w:rsidR="008706AD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</w:t>
            </w:r>
            <w:r w:rsidR="00BB6C8D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66D9AE11" w14:textId="77777777" w:rsidR="008706AD" w:rsidRPr="007C0AD5" w:rsidRDefault="008706AD" w:rsidP="008706AD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47F7BA83" w14:textId="77777777" w:rsidR="008706AD" w:rsidRPr="007C0AD5" w:rsidRDefault="008706AD" w:rsidP="008706AD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5BB027E" w14:textId="77777777" w:rsidR="008706AD" w:rsidRPr="007C0AD5" w:rsidRDefault="008706AD" w:rsidP="008706A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p w14:paraId="725B5983" w14:textId="77777777" w:rsidR="008706AD" w:rsidRPr="007C0AD5" w:rsidRDefault="008706AD" w:rsidP="008706A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C0AD5" w:rsidRPr="007C0AD5" w14:paraId="7D79937F" w14:textId="77777777" w:rsidTr="0002144D">
        <w:tc>
          <w:tcPr>
            <w:tcW w:w="668" w:type="dxa"/>
          </w:tcPr>
          <w:p w14:paraId="3585EA35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D76B138" w14:textId="77777777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Wilimowska Z., Wilimowski M., Sztuka zarządzania finansami, TNOiK OPO, Bydgoszcz 2001.</w:t>
            </w:r>
          </w:p>
        </w:tc>
      </w:tr>
      <w:tr w:rsidR="007C0AD5" w:rsidRPr="007C0AD5" w14:paraId="74AD25AD" w14:textId="77777777" w:rsidTr="0002144D">
        <w:tc>
          <w:tcPr>
            <w:tcW w:w="668" w:type="dxa"/>
          </w:tcPr>
          <w:p w14:paraId="3C1C6D8B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9A33175" w14:textId="56D57666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C63F53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Nowak E.,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sprawozdań finansowych, PWE,</w:t>
            </w:r>
            <w:r w:rsidR="00C63F53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Warszawa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2016</w:t>
            </w:r>
            <w:r w:rsidR="00C63F53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7C0AD5" w:rsidRPr="007C0AD5" w14:paraId="66A25E08" w14:textId="77777777" w:rsidTr="0002144D">
        <w:tc>
          <w:tcPr>
            <w:tcW w:w="668" w:type="dxa"/>
          </w:tcPr>
          <w:p w14:paraId="318B4553" w14:textId="77777777" w:rsidR="008706AD" w:rsidRPr="007C0AD5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46EF5526" w14:textId="498BE3BE" w:rsidR="008706AD" w:rsidRPr="007C0AD5" w:rsidRDefault="008706AD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C63F53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Jerzemowska M.,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ekonomiczna w przedsiębiorstwie,</w:t>
            </w:r>
            <w:r w:rsidR="00C63F53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PWE</w:t>
            </w:r>
            <w:r w:rsidR="004E0B46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C63F53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Warszawa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</w:t>
            </w:r>
            <w:r w:rsidR="00C63F53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DFE40D4" w14:textId="77777777" w:rsidR="008706AD" w:rsidRPr="007C0AD5" w:rsidRDefault="008706AD" w:rsidP="008706AD">
      <w:pPr>
        <w:rPr>
          <w:rFonts w:ascii="Times New Roman" w:hAnsi="Times New Roman"/>
          <w:color w:val="000000" w:themeColor="text1"/>
        </w:rPr>
      </w:pPr>
    </w:p>
    <w:p w14:paraId="20B4A0F3" w14:textId="77777777" w:rsidR="002806FD" w:rsidRPr="007C0AD5" w:rsidRDefault="008706AD" w:rsidP="002806F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Cs/>
          <w:color w:val="000000" w:themeColor="text1"/>
        </w:rPr>
        <w:br w:type="page"/>
      </w:r>
      <w:r w:rsidR="002806FD" w:rsidRPr="007C0AD5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60B3EF6A" w14:textId="4C8F5EA5" w:rsidR="00726C19" w:rsidRPr="007C0AD5" w:rsidRDefault="00726C19" w:rsidP="00726C19">
      <w:pPr>
        <w:rPr>
          <w:rFonts w:ascii="Times New Roman" w:hAnsi="Times New Roman"/>
          <w:b/>
          <w:color w:val="000000" w:themeColor="text1"/>
        </w:rPr>
      </w:pPr>
    </w:p>
    <w:p w14:paraId="6280F8D2" w14:textId="79D763E6" w:rsidR="00771D09" w:rsidRPr="007C0AD5" w:rsidRDefault="00726C19" w:rsidP="002806F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p w14:paraId="5720567B" w14:textId="77777777" w:rsidR="002806FD" w:rsidRPr="007C0AD5" w:rsidRDefault="002806FD" w:rsidP="002806F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7C0AD5" w:rsidRPr="007C0AD5" w14:paraId="460B772F" w14:textId="77777777" w:rsidTr="0029513C">
        <w:trPr>
          <w:trHeight w:val="501"/>
        </w:trPr>
        <w:tc>
          <w:tcPr>
            <w:tcW w:w="2646" w:type="dxa"/>
            <w:gridSpan w:val="4"/>
            <w:vAlign w:val="center"/>
          </w:tcPr>
          <w:p w14:paraId="7B1DCAD3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bookmarkStart w:id="5" w:name="_Hlk87948191"/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0FB0AF8" w14:textId="17E98930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Rynek finansowy</w:t>
            </w:r>
          </w:p>
        </w:tc>
        <w:tc>
          <w:tcPr>
            <w:tcW w:w="0" w:type="auto"/>
            <w:gridSpan w:val="3"/>
            <w:vAlign w:val="center"/>
          </w:tcPr>
          <w:p w14:paraId="79E0B1EB" w14:textId="06573DBC" w:rsidR="00726C19" w:rsidRPr="007C0AD5" w:rsidRDefault="00F10FD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3C167ECE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7C0AD5" w:rsidRPr="007C0AD5" w14:paraId="6A2588B3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40E81174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1F25EA4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7C0AD5" w:rsidRPr="007C0AD5" w14:paraId="71A4E7B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3CFA3409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5AB2485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7C0AD5" w:rsidRPr="007C0AD5" w14:paraId="2B45079C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5E596849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702A372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7C0AD5" w:rsidRPr="007C0AD5" w14:paraId="03109FF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1241B22F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D5D65A0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7C0AD5" w:rsidRPr="007C0AD5" w14:paraId="0A8D165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2FD49AEC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A481653" w14:textId="3D11CDE9" w:rsidR="00726C19" w:rsidRPr="007C0AD5" w:rsidRDefault="00C63F53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</w:t>
            </w:r>
            <w:r w:rsidR="00726C19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tacjonarne</w:t>
            </w:r>
          </w:p>
        </w:tc>
      </w:tr>
      <w:tr w:rsidR="007C0AD5" w:rsidRPr="007C0AD5" w14:paraId="1EE45D2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619DE2B0" w14:textId="77777777" w:rsidR="00726C19" w:rsidRPr="007C0AD5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10E5BCC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IV</w:t>
            </w:r>
          </w:p>
        </w:tc>
      </w:tr>
      <w:tr w:rsidR="007C0AD5" w:rsidRPr="007C0AD5" w14:paraId="67BF8346" w14:textId="77777777" w:rsidTr="0029513C">
        <w:trPr>
          <w:trHeight w:val="395"/>
        </w:trPr>
        <w:tc>
          <w:tcPr>
            <w:tcW w:w="2896" w:type="dxa"/>
            <w:gridSpan w:val="5"/>
            <w:vAlign w:val="center"/>
          </w:tcPr>
          <w:p w14:paraId="39D5816C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ED2E7AF" w14:textId="6C1E54F5" w:rsidR="00726C19" w:rsidRPr="007C0AD5" w:rsidRDefault="004E0B46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0C0F05D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75F8D61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7C0AD5" w:rsidRPr="007C0AD5" w14:paraId="13DD3603" w14:textId="77777777" w:rsidTr="0029513C">
        <w:tc>
          <w:tcPr>
            <w:tcW w:w="0" w:type="auto"/>
            <w:gridSpan w:val="2"/>
            <w:vMerge w:val="restart"/>
            <w:vAlign w:val="center"/>
          </w:tcPr>
          <w:p w14:paraId="391C07BF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361F2C5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FAB34E0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6184FE3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2DBDA17D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EE91312" w14:textId="68CD81B0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</w:t>
            </w:r>
            <w:r w:rsidR="009A0C02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2"/>
            <w:vAlign w:val="center"/>
          </w:tcPr>
          <w:p w14:paraId="2E8D9180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813ADED" w14:textId="61AC13A5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2,7</w:t>
            </w:r>
            <w:r w:rsidR="009A0C02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76040914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7048F750" w14:textId="77777777" w:rsidTr="0029513C">
        <w:tc>
          <w:tcPr>
            <w:tcW w:w="0" w:type="auto"/>
            <w:gridSpan w:val="2"/>
            <w:vMerge/>
            <w:vAlign w:val="center"/>
          </w:tcPr>
          <w:p w14:paraId="286DBA61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493D1F0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5E9AE98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0DBBEDA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3935B5E5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C8FE00A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692D54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A0C98A7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7C0AD5" w:rsidRPr="007C0AD5" w14:paraId="1C5DF473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3A449E31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5758774" w14:textId="076C671C" w:rsidR="00726C19" w:rsidRPr="007C0AD5" w:rsidRDefault="006C43CA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3"/>
            <w:vAlign w:val="center"/>
          </w:tcPr>
          <w:p w14:paraId="38DA5C2F" w14:textId="1C762AD3" w:rsidR="00726C19" w:rsidRPr="007C0AD5" w:rsidRDefault="006C43CA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2C0F5868" w14:textId="703A5738" w:rsidR="00726C19" w:rsidRPr="007C0AD5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63BF65BF" w14:textId="7ED6385D" w:rsidR="00726C19" w:rsidRPr="007C0AD5" w:rsidRDefault="004E0B46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bottom"/>
          </w:tcPr>
          <w:p w14:paraId="40AF33AB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60%</w:t>
            </w:r>
          </w:p>
        </w:tc>
      </w:tr>
      <w:tr w:rsidR="007C0AD5" w:rsidRPr="007C0AD5" w14:paraId="1B75E962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5B77A4A3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17F3D849" w14:textId="11DDD70D" w:rsidR="00726C19" w:rsidRPr="007C0AD5" w:rsidRDefault="006C43CA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0" w:type="auto"/>
            <w:gridSpan w:val="3"/>
            <w:vAlign w:val="center"/>
          </w:tcPr>
          <w:p w14:paraId="00BD1E8C" w14:textId="66182402" w:rsidR="00726C19" w:rsidRPr="007C0AD5" w:rsidRDefault="006C43CA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0" w:type="auto"/>
            <w:vAlign w:val="center"/>
          </w:tcPr>
          <w:p w14:paraId="724992E9" w14:textId="1CB1BC1F" w:rsidR="00726C19" w:rsidRPr="007C0AD5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0B95DB60" w14:textId="023CD3AF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Listy zadań, kolokwium</w:t>
            </w:r>
          </w:p>
        </w:tc>
        <w:tc>
          <w:tcPr>
            <w:tcW w:w="0" w:type="auto"/>
            <w:vAlign w:val="center"/>
          </w:tcPr>
          <w:p w14:paraId="0F0DB218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40%</w:t>
            </w:r>
          </w:p>
        </w:tc>
      </w:tr>
      <w:tr w:rsidR="007C0AD5" w:rsidRPr="007C0AD5" w14:paraId="463062A6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7C312109" w14:textId="72FA228A" w:rsidR="00C63F53" w:rsidRPr="007C0AD5" w:rsidRDefault="00C63F53" w:rsidP="00C63F5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Konsultacje </w:t>
            </w:r>
          </w:p>
        </w:tc>
        <w:tc>
          <w:tcPr>
            <w:tcW w:w="874" w:type="dxa"/>
            <w:vAlign w:val="center"/>
          </w:tcPr>
          <w:p w14:paraId="03CD41F2" w14:textId="5BE4D0CD" w:rsidR="00C63F53" w:rsidRPr="007C0AD5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74679523" w14:textId="77777777" w:rsidR="00C63F53" w:rsidRPr="007C0AD5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4D150B5" w14:textId="7298F33A" w:rsidR="00C63F53" w:rsidRPr="007C0AD5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vAlign w:val="center"/>
          </w:tcPr>
          <w:p w14:paraId="2D12064C" w14:textId="77777777" w:rsidR="00C63F53" w:rsidRPr="007C0AD5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886395" w14:textId="77777777" w:rsidR="00C63F53" w:rsidRPr="007C0AD5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611A08" w14:textId="77777777" w:rsidR="00C63F53" w:rsidRPr="007C0AD5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20EA21D0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158723F4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7C7B08D3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170E87E8" w14:textId="435569F0" w:rsidR="00726C19" w:rsidRPr="007C0AD5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0" w:type="auto"/>
            <w:vAlign w:val="center"/>
          </w:tcPr>
          <w:p w14:paraId="23808F7F" w14:textId="24F0ABC6" w:rsidR="00726C19" w:rsidRPr="007C0AD5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vAlign w:val="center"/>
          </w:tcPr>
          <w:p w14:paraId="160DC82A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9C4C29C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C6A9BDB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100 %</w:t>
            </w:r>
          </w:p>
        </w:tc>
      </w:tr>
      <w:tr w:rsidR="007C0AD5" w:rsidRPr="007C0AD5" w14:paraId="4DDD2527" w14:textId="77777777" w:rsidTr="0029513C">
        <w:tc>
          <w:tcPr>
            <w:tcW w:w="0" w:type="auto"/>
            <w:vAlign w:val="center"/>
          </w:tcPr>
          <w:p w14:paraId="511FE8C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031E75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5840424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549F9A44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09EDFD98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A26705C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FB13F7A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7C0AD5" w:rsidRPr="007C0AD5" w14:paraId="0381E014" w14:textId="77777777" w:rsidTr="0029513C">
        <w:trPr>
          <w:trHeight w:val="255"/>
        </w:trPr>
        <w:tc>
          <w:tcPr>
            <w:tcW w:w="0" w:type="auto"/>
            <w:vMerge w:val="restart"/>
            <w:vAlign w:val="center"/>
          </w:tcPr>
          <w:p w14:paraId="37E7307F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B3C3E1F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127F7C4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558DF23" w14:textId="56DE93FF" w:rsidR="004E0B46" w:rsidRPr="007C0AD5" w:rsidRDefault="004E0B46" w:rsidP="004E0B4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funkcjonowania rynków finansowych.</w:t>
            </w:r>
          </w:p>
        </w:tc>
        <w:tc>
          <w:tcPr>
            <w:tcW w:w="0" w:type="auto"/>
            <w:gridSpan w:val="2"/>
            <w:vAlign w:val="center"/>
          </w:tcPr>
          <w:p w14:paraId="7D751FBF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114FE105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40782F65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BF0078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7C0AD5" w:rsidRPr="007C0AD5" w14:paraId="56E61E86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287E02A2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37D081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9469B90" w14:textId="6448F110" w:rsidR="004E0B46" w:rsidRPr="007C0AD5" w:rsidRDefault="004E0B46" w:rsidP="004E0B4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rodzajów i zasad funkcjonowania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4CAADB8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5E772D7B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1D18A605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A5DB97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7C0AD5" w:rsidRPr="007C0AD5" w14:paraId="0EA8992B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552DDF62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DF913C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2AD39473" w14:textId="068FBBA8" w:rsidR="004E0B46" w:rsidRPr="007C0AD5" w:rsidRDefault="004E0B46" w:rsidP="004E0B4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zadań instytucji finansowych na rynku finansowym.</w:t>
            </w:r>
          </w:p>
        </w:tc>
        <w:tc>
          <w:tcPr>
            <w:tcW w:w="0" w:type="auto"/>
            <w:gridSpan w:val="2"/>
            <w:vAlign w:val="center"/>
          </w:tcPr>
          <w:p w14:paraId="11F2B79A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277A4EC9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1A2D4592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D2AFA1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7C0AD5" w:rsidRPr="007C0AD5" w14:paraId="15146CDF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7508CCC0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A3E28D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43371E5A" w14:textId="531EDCC5" w:rsidR="004E0B46" w:rsidRPr="007C0AD5" w:rsidRDefault="004E0B46" w:rsidP="004E0B4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 wiedzę na temat wyceny dłużnych papierów wartościowych.</w:t>
            </w:r>
          </w:p>
        </w:tc>
        <w:tc>
          <w:tcPr>
            <w:tcW w:w="0" w:type="auto"/>
            <w:gridSpan w:val="2"/>
            <w:vAlign w:val="center"/>
          </w:tcPr>
          <w:p w14:paraId="34944886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37AF10C0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522267F2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  <w:p w14:paraId="0CFA92B9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03DB7497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7C0AD5" w:rsidRPr="007C0AD5" w14:paraId="17DB082F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4BA15A56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137F58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6F090E3C" w14:textId="09E443CF" w:rsidR="004E0B46" w:rsidRPr="007C0AD5" w:rsidRDefault="004E0B46" w:rsidP="004E0B4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inwestowania poprzez fundusze inwestycyjne.</w:t>
            </w:r>
          </w:p>
        </w:tc>
        <w:tc>
          <w:tcPr>
            <w:tcW w:w="0" w:type="auto"/>
            <w:gridSpan w:val="2"/>
            <w:vAlign w:val="center"/>
          </w:tcPr>
          <w:p w14:paraId="497407A3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0355CB2A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0D5FC0A9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  <w:p w14:paraId="2D6EC1ED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127339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7C0AD5" w:rsidRPr="007C0AD5" w14:paraId="0CC0B7A5" w14:textId="77777777" w:rsidTr="0029513C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8D5A893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B0DD67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6240" w:type="dxa"/>
            <w:gridSpan w:val="10"/>
            <w:vAlign w:val="center"/>
          </w:tcPr>
          <w:p w14:paraId="672A95A0" w14:textId="45D93A59" w:rsidR="004E0B46" w:rsidRPr="007C0AD5" w:rsidRDefault="004E0B46" w:rsidP="004E0B4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funkcjonowania GPW w Warszawie.</w:t>
            </w:r>
          </w:p>
        </w:tc>
        <w:tc>
          <w:tcPr>
            <w:tcW w:w="0" w:type="auto"/>
            <w:gridSpan w:val="2"/>
            <w:vAlign w:val="center"/>
          </w:tcPr>
          <w:p w14:paraId="67BB19D4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0FDAB9C7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  <w:p w14:paraId="5515C003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  <w:p w14:paraId="3E742030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0396E6" w14:textId="77777777" w:rsidR="004E0B46" w:rsidRPr="007C0AD5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7C0AD5" w:rsidRPr="007C0AD5" w14:paraId="719EAE7D" w14:textId="77777777" w:rsidTr="0029513C">
        <w:trPr>
          <w:trHeight w:val="255"/>
        </w:trPr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14:paraId="5851F05C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A7ED4D5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EB7E04C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F24932E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potrafi porównać ze sobą stopę nominalną i stopę efektywną.</w:t>
            </w:r>
          </w:p>
        </w:tc>
        <w:tc>
          <w:tcPr>
            <w:tcW w:w="0" w:type="auto"/>
            <w:gridSpan w:val="2"/>
            <w:vAlign w:val="center"/>
          </w:tcPr>
          <w:p w14:paraId="392F482B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65F06838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52DB1AF0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3AA546EC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7C0AD5" w:rsidRPr="007C0AD5" w14:paraId="20902CC5" w14:textId="77777777" w:rsidTr="0029513C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6F98DAAF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0A4D5B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446778B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potrafi rozróżnić i wybrać odpowiednie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7E650761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04D9060F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14CA1DA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28DF7B76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7C0AD5" w:rsidRPr="007C0AD5" w14:paraId="7BB356A5" w14:textId="77777777" w:rsidTr="0029513C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56123F4E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1386F4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292CFC88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potrafi używać narzędzi cyfrowych do wyszukiwania informacji i analizy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DE0C898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737C4B3A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025EF260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F84FB8F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7C0AD5" w:rsidRPr="007C0AD5" w14:paraId="187C3197" w14:textId="77777777" w:rsidTr="00771D09">
        <w:trPr>
          <w:trHeight w:val="255"/>
        </w:trPr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A0FE38A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E98F8AE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tcBorders>
              <w:bottom w:val="single" w:sz="4" w:space="0" w:color="auto"/>
            </w:tcBorders>
            <w:vAlign w:val="center"/>
          </w:tcPr>
          <w:p w14:paraId="0D88F2FF" w14:textId="77777777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zastosować posiadaną wiedzę w celu oszacowania wpływu wykorzystywanych instrumentów finansowych na portfel inwestora w oparciu o kryteria płynności, ryzyka oraz rentowności.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14:paraId="59DED490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548D6D6E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50ABFBFD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EEE961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7C0AD5" w:rsidRPr="007C0AD5" w14:paraId="555B8B9E" w14:textId="77777777" w:rsidTr="0029513C">
        <w:trPr>
          <w:trHeight w:val="255"/>
        </w:trPr>
        <w:tc>
          <w:tcPr>
            <w:tcW w:w="0" w:type="auto"/>
            <w:vMerge w:val="restart"/>
            <w:vAlign w:val="center"/>
          </w:tcPr>
          <w:p w14:paraId="6F87315D" w14:textId="77777777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07DAFE0" w14:textId="77777777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0D0FE36" w14:textId="77777777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CB555A7" w14:textId="77777777" w:rsidR="00184B43" w:rsidRPr="007C0AD5" w:rsidRDefault="00184B43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63A3C10E" w14:textId="569B46B0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  <w:p w14:paraId="1C322AAD" w14:textId="270B13E2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  <w:p w14:paraId="4B9BFA9A" w14:textId="77777777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E9B1EC" w14:textId="77777777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7C0AD5" w:rsidRPr="007C0AD5" w14:paraId="2AAC8DDF" w14:textId="77777777" w:rsidTr="00726C19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340800EB" w14:textId="77777777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180D04" w14:textId="77777777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5FB81D88" w14:textId="77777777" w:rsidR="00184B43" w:rsidRPr="007C0AD5" w:rsidRDefault="00184B43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3551C465" w14:textId="66B412C8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  <w:p w14:paraId="1CE8364D" w14:textId="583E3D88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  <w:p w14:paraId="1377F91F" w14:textId="77777777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C9CE93C" w14:textId="77777777" w:rsidR="00184B43" w:rsidRPr="007C0AD5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W,P</w:t>
            </w:r>
          </w:p>
        </w:tc>
      </w:tr>
    </w:tbl>
    <w:p w14:paraId="5F323D49" w14:textId="77777777" w:rsidR="00771D09" w:rsidRPr="007C0AD5" w:rsidRDefault="00771D09" w:rsidP="00726C1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2F973EC" w14:textId="05F33B2F" w:rsidR="00726C19" w:rsidRPr="007C0AD5" w:rsidRDefault="00726C19" w:rsidP="00726C1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7C0AD5">
        <w:rPr>
          <w:rFonts w:ascii="Times New Roman" w:hAnsi="Times New Roman"/>
          <w:b/>
          <w:color w:val="000000" w:themeColor="text1"/>
        </w:rPr>
        <w:t>Treści kształcenia</w:t>
      </w:r>
    </w:p>
    <w:p w14:paraId="36E0DFA1" w14:textId="77777777" w:rsidR="00726C19" w:rsidRPr="007C0AD5" w:rsidRDefault="00726C19" w:rsidP="00726C1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7C0AD5" w:rsidRPr="007C0AD5" w14:paraId="7AFFB95F" w14:textId="77777777" w:rsidTr="000750F0">
        <w:tc>
          <w:tcPr>
            <w:tcW w:w="1931" w:type="dxa"/>
          </w:tcPr>
          <w:p w14:paraId="75F41EF0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E78BE3A" w14:textId="1926861F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0395B519" w14:textId="6FB21912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1" w:type="dxa"/>
          </w:tcPr>
          <w:p w14:paraId="41E86D39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49DF653" w14:textId="0CB2FB8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61B9D712" w14:textId="77777777" w:rsidTr="00186701">
        <w:tc>
          <w:tcPr>
            <w:tcW w:w="1931" w:type="dxa"/>
          </w:tcPr>
          <w:p w14:paraId="6BEFF47C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F833773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17F3211A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1" w:type="dxa"/>
          </w:tcPr>
          <w:p w14:paraId="25DB46C0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FD5530" w14:textId="4FA27124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Wykład z prezentacją multimedialną</w:t>
            </w:r>
          </w:p>
        </w:tc>
      </w:tr>
      <w:tr w:rsidR="007C0AD5" w:rsidRPr="007C0AD5" w14:paraId="46464F24" w14:textId="77777777" w:rsidTr="00C120F2">
        <w:tc>
          <w:tcPr>
            <w:tcW w:w="9062" w:type="dxa"/>
            <w:gridSpan w:val="2"/>
          </w:tcPr>
          <w:p w14:paraId="0FECFECE" w14:textId="77777777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1F7D970" w14:textId="77777777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0BE75F79" w14:textId="3041BD5C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C0AD5" w:rsidRPr="007C0AD5" w14:paraId="44CED890" w14:textId="77777777" w:rsidTr="000542AF">
        <w:trPr>
          <w:trHeight w:val="2347"/>
        </w:trPr>
        <w:tc>
          <w:tcPr>
            <w:tcW w:w="9062" w:type="dxa"/>
            <w:gridSpan w:val="2"/>
          </w:tcPr>
          <w:p w14:paraId="261D7E44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Wprowadzenie i struktura rynku finansowego.</w:t>
            </w:r>
          </w:p>
          <w:p w14:paraId="5481B617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Instytucje rynku finansowego. </w:t>
            </w:r>
          </w:p>
          <w:p w14:paraId="0F3383D3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Giełda Papierów Wartościowych w Warszawie.</w:t>
            </w:r>
          </w:p>
          <w:p w14:paraId="4654E59B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KNF i KDPW.</w:t>
            </w:r>
          </w:p>
          <w:p w14:paraId="41F94EBD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Fundusze inwestycyjne.</w:t>
            </w:r>
          </w:p>
          <w:p w14:paraId="144E83ED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Instrumenty rynku finansowego.</w:t>
            </w:r>
          </w:p>
          <w:p w14:paraId="2327D7B7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Rynek krótkoterminowych i długoterminowych dłużnych papierów wartościowych.</w:t>
            </w:r>
          </w:p>
          <w:p w14:paraId="4A8B5F4C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Rynek pierwotny i wtórny papierów wartościowych.</w:t>
            </w:r>
          </w:p>
          <w:p w14:paraId="5FD3BBF3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Rynek akcji – definicja i rodzaje, nowoczesne narzędzia informacyjno-analityczne.</w:t>
            </w:r>
          </w:p>
          <w:p w14:paraId="2929D4A0" w14:textId="58DE5535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Rynek instrumentów pochodnych – definicja i rodzaje, nowoczesne narzędzia informacyjno-analityczne.</w:t>
            </w:r>
          </w:p>
        </w:tc>
      </w:tr>
    </w:tbl>
    <w:p w14:paraId="562980C0" w14:textId="77777777" w:rsidR="00726C19" w:rsidRPr="007C0AD5" w:rsidRDefault="00726C19" w:rsidP="00726C1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</w:rPr>
      </w:pPr>
    </w:p>
    <w:p w14:paraId="113D20B7" w14:textId="77777777" w:rsidR="00726C19" w:rsidRPr="007C0AD5" w:rsidRDefault="00726C19" w:rsidP="00726C1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7C0AD5" w:rsidRPr="007C0AD5" w14:paraId="0437DA1E" w14:textId="77777777" w:rsidTr="00C46AD1">
        <w:tc>
          <w:tcPr>
            <w:tcW w:w="1929" w:type="dxa"/>
          </w:tcPr>
          <w:p w14:paraId="07FBBCA8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36344DA" w14:textId="3255286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5B67B75D" w14:textId="1635A763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3" w:type="dxa"/>
          </w:tcPr>
          <w:p w14:paraId="1789CB9B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E509383" w14:textId="1C54BB2C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046ACFD9" w14:textId="77777777" w:rsidTr="00B8213E">
        <w:tc>
          <w:tcPr>
            <w:tcW w:w="1929" w:type="dxa"/>
          </w:tcPr>
          <w:p w14:paraId="711CD396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9EE09CA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3BFA8497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3" w:type="dxa"/>
          </w:tcPr>
          <w:p w14:paraId="66667A32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7C0AD5" w:rsidRPr="007C0AD5" w14:paraId="4E2546BF" w14:textId="77777777" w:rsidTr="00235C17">
        <w:tc>
          <w:tcPr>
            <w:tcW w:w="9062" w:type="dxa"/>
            <w:gridSpan w:val="2"/>
          </w:tcPr>
          <w:p w14:paraId="2825316C" w14:textId="77777777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5E5BEEC" w14:textId="77777777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1D1BCA1C" w14:textId="5FA3E8FD" w:rsidR="000542AF" w:rsidRPr="007C0AD5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C0AD5" w:rsidRPr="007C0AD5" w14:paraId="74CD7ECA" w14:textId="77777777" w:rsidTr="000542AF">
        <w:trPr>
          <w:trHeight w:val="2472"/>
        </w:trPr>
        <w:tc>
          <w:tcPr>
            <w:tcW w:w="9062" w:type="dxa"/>
            <w:gridSpan w:val="2"/>
          </w:tcPr>
          <w:p w14:paraId="17331C48" w14:textId="282051B2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Systemy notowań na giełdach</w:t>
            </w:r>
            <w:r w:rsidR="00184B43" w:rsidRPr="007C0AD5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C0AD5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(fixing, notowania ciągłe), metoda przetargowa na rynku pierwotnym. Wyznaczanie kursu.</w:t>
            </w:r>
          </w:p>
          <w:p w14:paraId="1ED0A4FD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Rodzaje obligacji- bieżąca oferta. Internetowe programy do obliczania rentowności.</w:t>
            </w:r>
          </w:p>
          <w:p w14:paraId="4556510B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Przegląd papierów wartościowych notowanych obecnie na giełdzie.</w:t>
            </w:r>
          </w:p>
          <w:p w14:paraId="1B6FEE00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Projekt 1 Bieżąca oferta obligacji na rynku pierwotnym i wtórnym.</w:t>
            </w:r>
          </w:p>
          <w:p w14:paraId="300A2D73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Kolokwium I.</w:t>
            </w:r>
          </w:p>
          <w:p w14:paraId="117E5824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Instrumenty rynku pieniężnego - weksle, czeki, bony skarbowe, certyfikaty depozytowe.</w:t>
            </w:r>
          </w:p>
          <w:p w14:paraId="37081BDE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Fundusze inwestycyjne.</w:t>
            </w:r>
          </w:p>
          <w:p w14:paraId="4D21F5BB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Projekt 2: Zaprojektować inwestycję poprzez fundusze inwestycyjne.</w:t>
            </w:r>
          </w:p>
          <w:p w14:paraId="2ADCD7DC" w14:textId="77777777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Fundusze emerytalne i oferta ubezpieczycieli.</w:t>
            </w:r>
          </w:p>
          <w:p w14:paraId="2B1F8F69" w14:textId="7551CCFD" w:rsidR="000542AF" w:rsidRPr="007C0AD5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Kolokwium II.</w:t>
            </w:r>
          </w:p>
        </w:tc>
      </w:tr>
    </w:tbl>
    <w:p w14:paraId="02AB0B3E" w14:textId="77777777" w:rsidR="00726C19" w:rsidRPr="007C0AD5" w:rsidRDefault="00726C19" w:rsidP="00726C19">
      <w:pPr>
        <w:spacing w:after="0" w:line="240" w:lineRule="auto"/>
        <w:rPr>
          <w:rFonts w:ascii="Times New Roman" w:hAnsi="Times New Roman"/>
          <w:color w:val="000000" w:themeColor="text1"/>
          <w:sz w:val="16"/>
        </w:rPr>
      </w:pPr>
    </w:p>
    <w:p w14:paraId="76DAED7C" w14:textId="77777777" w:rsidR="00726C19" w:rsidRPr="007C0AD5" w:rsidRDefault="00726C19" w:rsidP="00726C19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7C0AD5" w:rsidRPr="007C0AD5" w14:paraId="1DD9CAED" w14:textId="77777777" w:rsidTr="0029513C">
        <w:tc>
          <w:tcPr>
            <w:tcW w:w="667" w:type="dxa"/>
          </w:tcPr>
          <w:p w14:paraId="47D5B57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14:paraId="6C9EA982" w14:textId="6ED7C26F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Dziawgo D.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Credit-Rating: ryzyko i obligacje na międzynarodowym rynku finansowym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PWN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Warszawa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1998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7C0AD5" w:rsidRPr="007C0AD5" w14:paraId="12E0A38F" w14:textId="77777777" w:rsidTr="0029513C">
        <w:tc>
          <w:tcPr>
            <w:tcW w:w="667" w:type="dxa"/>
          </w:tcPr>
          <w:p w14:paraId="474AB2C0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14:paraId="17B842A0" w14:textId="6BF4407D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Miedziak S.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Bankowość i podstawy rynku finansowego: wykłady i ćwiczenia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Difin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Warszawa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2003.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</w:tc>
      </w:tr>
      <w:tr w:rsidR="007C0AD5" w:rsidRPr="007C0AD5" w14:paraId="6155E6A8" w14:textId="77777777" w:rsidTr="0029513C">
        <w:tc>
          <w:tcPr>
            <w:tcW w:w="667" w:type="dxa"/>
          </w:tcPr>
          <w:p w14:paraId="4EEF579A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14:paraId="4F0080B1" w14:textId="037A25FE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Jajuga K., Jajuga T.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Wyd. Naukowe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PWN, Warszawa 2015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7C0AD5" w:rsidRPr="007C0AD5" w14:paraId="5CC08FE5" w14:textId="77777777" w:rsidTr="0029513C">
        <w:tc>
          <w:tcPr>
            <w:tcW w:w="667" w:type="dxa"/>
          </w:tcPr>
          <w:p w14:paraId="258FACCF" w14:textId="625D31F6" w:rsidR="00BB6C8D" w:rsidRPr="007C0AD5" w:rsidRDefault="00BB6C8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bookmarkStart w:id="6" w:name="_Hlk136765370"/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5" w:type="dxa"/>
            <w:vAlign w:val="center"/>
          </w:tcPr>
          <w:p w14:paraId="13E53F78" w14:textId="6FD2F88F" w:rsidR="00BB6C8D" w:rsidRPr="007C0AD5" w:rsidRDefault="00BB6C8D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Adamczyk-Kowalczuk M., Behawioralne determinanty decyzji inwestycyjnych na rynku kapitałowym, PWE</w:t>
            </w:r>
            <w:r w:rsidR="00A61067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Warszawa,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2022.</w:t>
            </w:r>
          </w:p>
        </w:tc>
      </w:tr>
      <w:bookmarkEnd w:id="6"/>
    </w:tbl>
    <w:p w14:paraId="377EAB80" w14:textId="77777777" w:rsidR="00726C19" w:rsidRPr="007C0AD5" w:rsidRDefault="00726C19" w:rsidP="00726C19">
      <w:pPr>
        <w:spacing w:after="0" w:line="240" w:lineRule="auto"/>
        <w:rPr>
          <w:rFonts w:ascii="Times New Roman" w:hAnsi="Times New Roman"/>
          <w:color w:val="000000" w:themeColor="text1"/>
          <w:sz w:val="16"/>
        </w:rPr>
      </w:pPr>
    </w:p>
    <w:p w14:paraId="118619A1" w14:textId="77777777" w:rsidR="00726C19" w:rsidRPr="007C0AD5" w:rsidRDefault="00726C19" w:rsidP="00726C19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C0AD5" w:rsidRPr="007C0AD5" w14:paraId="21AFA332" w14:textId="77777777" w:rsidTr="0029513C">
        <w:tc>
          <w:tcPr>
            <w:tcW w:w="668" w:type="dxa"/>
          </w:tcPr>
          <w:p w14:paraId="6091FDF1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BC7F931" w14:textId="1FA9AEC6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>Sobczyk M.</w:t>
            </w:r>
            <w:r w:rsidR="00D708C8"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Kalkulacje </w:t>
            </w:r>
            <w:r w:rsidR="00184B43"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>finansowe:</w:t>
            </w: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wartość pieniądza w czasie, kredyty, odsetki, projekty inwestycyjne, papiery wartościowe</w:t>
            </w:r>
            <w:r w:rsidR="00D708C8"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>Wydawnictwo Placet</w:t>
            </w:r>
            <w:r w:rsidR="00D708C8"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>Warszawa</w:t>
            </w:r>
            <w:r w:rsidR="00D708C8"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>2007.</w:t>
            </w:r>
          </w:p>
        </w:tc>
      </w:tr>
      <w:tr w:rsidR="007C0AD5" w:rsidRPr="007C0AD5" w14:paraId="2A41337A" w14:textId="77777777" w:rsidTr="0029513C">
        <w:tc>
          <w:tcPr>
            <w:tcW w:w="668" w:type="dxa"/>
          </w:tcPr>
          <w:p w14:paraId="6A147932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E7A70AC" w14:textId="735EF6AA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Czekaj J. (red.)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Rynki, instrumenty i instytucje finansowe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W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yd. Naukowe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PWN, Warszawa, 2017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C0AD5" w:rsidRPr="007C0AD5" w14:paraId="52D90728" w14:textId="77777777" w:rsidTr="0029513C">
        <w:tc>
          <w:tcPr>
            <w:tcW w:w="668" w:type="dxa"/>
          </w:tcPr>
          <w:p w14:paraId="2260A39E" w14:textId="77777777" w:rsidR="00726C19" w:rsidRPr="007C0AD5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8394" w:type="dxa"/>
            <w:vAlign w:val="bottom"/>
          </w:tcPr>
          <w:p w14:paraId="7071A522" w14:textId="07FC2F6C" w:rsidR="00726C19" w:rsidRPr="007C0AD5" w:rsidRDefault="00726C19" w:rsidP="00726C1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Antkiewicz S.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Uwarunkowania rozwoju innowacyjnych funduszy inwestycyjnych</w:t>
            </w:r>
            <w:r w:rsidR="00D708C8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Wydawnictwo Uniwersytetu Gdańskiego, 2021</w:t>
            </w:r>
            <w:r w:rsidR="000542AF" w:rsidRPr="007C0AD5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6AF46278" w14:textId="490E2717" w:rsidR="00D708C8" w:rsidRPr="007C0AD5" w:rsidRDefault="00D708C8" w:rsidP="00726C19">
      <w:pPr>
        <w:rPr>
          <w:rFonts w:ascii="Times New Roman" w:hAnsi="Times New Roman"/>
          <w:color w:val="000000" w:themeColor="text1"/>
        </w:rPr>
      </w:pPr>
    </w:p>
    <w:p w14:paraId="3EFE7060" w14:textId="77777777" w:rsidR="00D708C8" w:rsidRPr="007C0AD5" w:rsidRDefault="00D708C8">
      <w:pPr>
        <w:spacing w:after="160" w:line="259" w:lineRule="auto"/>
        <w:rPr>
          <w:rFonts w:ascii="Times New Roman" w:hAnsi="Times New Roman"/>
          <w:color w:val="000000" w:themeColor="text1"/>
        </w:rPr>
      </w:pPr>
      <w:r w:rsidRPr="007C0AD5">
        <w:rPr>
          <w:rFonts w:ascii="Times New Roman" w:hAnsi="Times New Roman"/>
          <w:color w:val="000000" w:themeColor="text1"/>
        </w:rPr>
        <w:br w:type="page"/>
      </w:r>
    </w:p>
    <w:bookmarkEnd w:id="5"/>
    <w:p w14:paraId="2DE3C0B3" w14:textId="77777777" w:rsidR="002806FD" w:rsidRPr="007C0AD5" w:rsidRDefault="002806FD" w:rsidP="002806FD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127A5E48" w14:textId="77777777" w:rsidR="006466DB" w:rsidRPr="007C0AD5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</w:pPr>
    </w:p>
    <w:p w14:paraId="7B7FB3BD" w14:textId="77777777" w:rsidR="006466DB" w:rsidRPr="007C0AD5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</w:pPr>
    </w:p>
    <w:p w14:paraId="6D1F53B7" w14:textId="77777777" w:rsidR="006466DB" w:rsidRPr="007C0AD5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20"/>
          <w:szCs w:val="20"/>
          <w:lang w:eastAsia="zh-CN" w:bidi="hi-IN"/>
        </w:rPr>
      </w:pPr>
      <w:r w:rsidRPr="007C0AD5">
        <w:rPr>
          <w:rFonts w:ascii="Times New Roman" w:eastAsia="SimSun" w:hAnsi="Times New Roman"/>
          <w:b/>
          <w:color w:val="000000" w:themeColor="text1"/>
          <w:kern w:val="1"/>
          <w:sz w:val="20"/>
          <w:szCs w:val="20"/>
          <w:lang w:eastAsia="zh-CN" w:bidi="hi-IN"/>
        </w:rPr>
        <w:t>Opis modułu kształcenia</w:t>
      </w:r>
    </w:p>
    <w:p w14:paraId="65DB8FA2" w14:textId="77777777" w:rsidR="006466DB" w:rsidRPr="007C0AD5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</w:pPr>
    </w:p>
    <w:tbl>
      <w:tblPr>
        <w:tblW w:w="9849" w:type="dxa"/>
        <w:tblInd w:w="-1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7C0AD5" w:rsidRPr="007C0AD5" w14:paraId="7B18EC6F" w14:textId="77777777" w:rsidTr="005649C5">
        <w:trPr>
          <w:trHeight w:val="501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2394E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D3E0D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254F7" w14:textId="6E077839" w:rsidR="006466DB" w:rsidRPr="007C0AD5" w:rsidRDefault="00F10FDD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22BD8" w14:textId="0B4B16ED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7C0AD5" w:rsidRPr="007C0AD5" w14:paraId="6055CB15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35EFB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7203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7C0AD5" w:rsidRPr="007C0AD5" w14:paraId="141E04CC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CD758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E2854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Praktyczny </w:t>
            </w:r>
          </w:p>
        </w:tc>
      </w:tr>
      <w:tr w:rsidR="007C0AD5" w:rsidRPr="007C0AD5" w14:paraId="3F472F09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AB743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652C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7C0AD5" w:rsidRPr="007C0AD5" w14:paraId="5745D2C5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553F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17B8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7C0AD5" w:rsidRPr="007C0AD5" w14:paraId="3FE63807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3C31B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C019" w14:textId="5FA8FBDB" w:rsidR="006466DB" w:rsidRPr="007C0AD5" w:rsidRDefault="00D708C8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N</w:t>
            </w:r>
            <w:r w:rsidR="006466DB"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iestacjonarne </w:t>
            </w:r>
          </w:p>
        </w:tc>
      </w:tr>
      <w:tr w:rsidR="007C0AD5" w:rsidRPr="007C0AD5" w14:paraId="3DCBCF58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402D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B042B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IV</w:t>
            </w:r>
          </w:p>
        </w:tc>
      </w:tr>
      <w:tr w:rsidR="007C0AD5" w:rsidRPr="007C0AD5" w14:paraId="407A456A" w14:textId="77777777" w:rsidTr="005649C5">
        <w:trPr>
          <w:cantSplit/>
          <w:trHeight w:val="395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E481F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AF58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093E4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67243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7C0AD5" w:rsidRPr="007C0AD5" w14:paraId="49DB57FC" w14:textId="77777777" w:rsidTr="005649C5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BB84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77FC9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E0AC7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03615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7898A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438AA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1,6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EC12E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5B902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2,84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75D84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0AD5" w:rsidRPr="007C0AD5" w14:paraId="31D37DFD" w14:textId="77777777" w:rsidTr="005649C5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B3FE0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E72B4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46D3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0C18C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612E2134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CAE2B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Sposoby weryfikacji efektów uczenia się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27F22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0984418D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7C0AD5" w:rsidRPr="007C0AD5" w14:paraId="4AEF4538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51C7E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2CF7D" w14:textId="27745194" w:rsidR="006466DB" w:rsidRPr="007C0AD5" w:rsidRDefault="006C43CA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EAD5A" w14:textId="6FCE4D07" w:rsidR="006466DB" w:rsidRPr="007C0AD5" w:rsidRDefault="006C43CA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D1F59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88860" w14:textId="77777777" w:rsidR="006466DB" w:rsidRPr="007C0AD5" w:rsidRDefault="006466DB" w:rsidP="003F2F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Egzamin pisemny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4AC34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7C0AD5" w:rsidRPr="007C0AD5" w14:paraId="65F9874C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F589F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7BF74" w14:textId="57E0C3D7" w:rsidR="006466DB" w:rsidRPr="007C0AD5" w:rsidRDefault="006C43CA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88A00" w14:textId="409B110B" w:rsidR="006466DB" w:rsidRPr="007C0AD5" w:rsidRDefault="006C43CA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2F912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9DD90" w14:textId="77777777" w:rsidR="006466DB" w:rsidRPr="007C0AD5" w:rsidRDefault="006466DB" w:rsidP="003F2F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Projekt z wykorzystaniem systemu finansowo-księgowego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B5BA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7C0AD5" w:rsidRPr="007C0AD5" w14:paraId="234A8DF4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849A6" w14:textId="0ED2959E" w:rsidR="006466DB" w:rsidRPr="007C0AD5" w:rsidRDefault="00184B43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E</w:t>
            </w:r>
            <w:r w:rsidR="006466DB"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E3362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5F46B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E8118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B2F7E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A9FA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0AD5" w:rsidRPr="007C0AD5" w14:paraId="4FDD2BF6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4819C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D31D0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CC104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5A919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4D443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FE04F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0AD5" w:rsidRPr="007C0AD5" w14:paraId="4B248FB2" w14:textId="77777777" w:rsidTr="005649C5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C6078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CF35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30895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D1E5D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28E5B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C1839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9EA0B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7C0AD5" w:rsidRPr="007C0AD5" w14:paraId="26150C9C" w14:textId="77777777" w:rsidTr="005649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9887D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601AC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40DAEA4B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295B0BAD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BA9D1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E72B9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D4BC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7C0AD5" w:rsidRPr="007C0AD5" w14:paraId="387F8275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918E1F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3B05FFBF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11CF9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16D73" w14:textId="604494DC" w:rsidR="006466DB" w:rsidRPr="007C0AD5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komunikowania informacji na potrzeby organizacji oraz znaczenia informatyzacji rachunkowości.</w:t>
            </w:r>
          </w:p>
          <w:p w14:paraId="2E40AB52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93AC4" w14:textId="77777777" w:rsidR="006466DB" w:rsidRPr="007C0AD5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K_W04</w:t>
            </w:r>
          </w:p>
          <w:p w14:paraId="515019BD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4BC5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7C0AD5" w:rsidRPr="007C0AD5" w14:paraId="5566087B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BC9DB2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A6B4F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3B800" w14:textId="6AC9F905" w:rsidR="006466DB" w:rsidRPr="007C0AD5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nowoczesnych systemów informatycznych rachunkowości</w:t>
            </w:r>
            <w:r w:rsidRPr="007C0AD5">
              <w:rPr>
                <w:rFonts w:ascii="Times New Roman" w:hAnsi="Times New Roman"/>
                <w:color w:val="000000" w:themeColor="text1"/>
                <w:sz w:val="20"/>
              </w:rPr>
              <w:t xml:space="preserve"> - z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na funkcjonalności poszczególnych systemów FK, ma wiedzę w zakresie zasad ewidencjonowania zdarzeń gospodarczych przy użyciu systemów Rewizor Insert GT (moduł FK Insert</w:t>
            </w:r>
            <w:r w:rsidR="00184B43"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), Symfonia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FK oraz Reset 2 FK. Potrafi szczegółowo opisywać zasady funkcjonowania systemów informatycznych wykorzystywanych w ewidencji finansowo-księgowej.</w:t>
            </w:r>
          </w:p>
          <w:p w14:paraId="31E6AD0B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95F0D" w14:textId="77777777" w:rsidR="006466DB" w:rsidRPr="007C0AD5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K_W04</w:t>
            </w:r>
          </w:p>
          <w:p w14:paraId="261070AF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F9FE5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7C0AD5" w:rsidRPr="007C0AD5" w14:paraId="1751EF34" w14:textId="77777777" w:rsidTr="005649C5">
        <w:trPr>
          <w:cantSplit/>
          <w:trHeight w:val="8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602CED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85C8E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3B955" w14:textId="77777777" w:rsidR="006466DB" w:rsidRPr="007C0AD5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Zna wymogi ustawowe w zakresie prowadzenia rachunkowości przy użyciu komputera.</w:t>
            </w:r>
          </w:p>
          <w:p w14:paraId="6DFC5441" w14:textId="26B7EBDE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zasad ewidencji zdarzeń gospodarczych działalności gospodarczej, rozliczeń transakcji handlowych w tym także w aspekcie międzynarodowym.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92772" w14:textId="77777777" w:rsidR="006466DB" w:rsidRPr="007C0AD5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1FAAEE33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CD53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7C0AD5" w:rsidRPr="007C0AD5" w14:paraId="1273FFD0" w14:textId="77777777" w:rsidTr="005C7EE1">
        <w:trPr>
          <w:cantSplit/>
          <w:trHeight w:val="519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524FB8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C917AB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4.</w:t>
            </w:r>
          </w:p>
          <w:p w14:paraId="529DBC15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455DFB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 zaawansowaną wiedzę na temat standardów rachunkowości i zasad przygotowania informacji ekonomicznych na potrzeby analizy finansowej.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330C52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C9117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2506D707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7C0AD5" w:rsidRPr="007C0AD5" w14:paraId="6D86910D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980FE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5E464D1D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93E41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632F5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Potrafi w praktyce zastosować wiedzę zdobytą na przedmiocie Rachunkowość finansowa.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D0792" w14:textId="77777777" w:rsidR="006466DB" w:rsidRPr="007C0AD5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K_U02</w:t>
            </w:r>
          </w:p>
          <w:p w14:paraId="0B464B6B" w14:textId="6D768F8A" w:rsidR="006466DB" w:rsidRPr="007C0AD5" w:rsidRDefault="006466DB" w:rsidP="005C7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FECC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7C0AD5" w:rsidRPr="007C0AD5" w14:paraId="6063349B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7A1B9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415BE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2E434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971FC" w14:textId="77777777" w:rsidR="006466DB" w:rsidRPr="007C0AD5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2FD6BB3F" w14:textId="77777777" w:rsidR="006466DB" w:rsidRPr="007C0AD5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K_U02</w:t>
            </w:r>
          </w:p>
          <w:p w14:paraId="5BDA2C89" w14:textId="77777777" w:rsidR="006466DB" w:rsidRPr="007C0AD5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K_U09</w:t>
            </w:r>
          </w:p>
          <w:p w14:paraId="74276527" w14:textId="77777777" w:rsidR="006466DB" w:rsidRPr="007C0AD5" w:rsidRDefault="006466DB" w:rsidP="005C7EE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0888C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7C0AD5" w:rsidRPr="007C0AD5" w14:paraId="47B506D5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5FEAA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7B03B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06D33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Umie rozwiązać zadania „od bilansu otwarcia do bilansu zamknięcia” przy użyciu programów finansowo-księgowych.</w:t>
            </w:r>
          </w:p>
          <w:p w14:paraId="235460D3" w14:textId="7C8A024A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Ma umiejętność posługiwania się nowoczesnymi systemami informatycznymi w </w:t>
            </w:r>
            <w:r w:rsidR="00184B43" w:rsidRPr="007C0AD5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>rachunkowości, zarządzaniu</w:t>
            </w:r>
            <w:r w:rsidRPr="007C0AD5">
              <w:rPr>
                <w:rFonts w:ascii="Times New Roman" w:hAnsi="Times New Roman"/>
                <w:color w:val="000000" w:themeColor="text1"/>
                <w:spacing w:val="-4"/>
                <w:sz w:val="16"/>
                <w:szCs w:val="16"/>
              </w:rPr>
              <w:t xml:space="preserve"> i podejmowaniu decyzji w organizacji.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3550B" w14:textId="7A28539B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</w:t>
            </w:r>
            <w:r w:rsidR="001B1262"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7165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7C0AD5" w:rsidRPr="007C0AD5" w14:paraId="25748270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3FCBD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0D938C98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563F4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43F5C" w14:textId="78E071A5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Student potrafi </w:t>
            </w:r>
            <w:r w:rsidR="00184B43"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docenić usprawnienia</w:t>
            </w: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 jakie wnosi do rachunkowości zastosowanie systemów informatycznych wykorzystywanych w ewidencji finansowo-księgowej, magazynowej oraz kadrowo-płacowej małych firm.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F50D6" w14:textId="30F32099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K_K0</w:t>
            </w:r>
            <w:r w:rsidR="005C7EE1"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D063A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7C0AD5" w:rsidRPr="007C0AD5" w14:paraId="63E20CCA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CD257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E0A4E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1CBE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  <w:p w14:paraId="41E17DAA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6B325" w14:textId="136414D5" w:rsidR="006466DB" w:rsidRPr="007C0AD5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</w:t>
            </w:r>
          </w:p>
          <w:p w14:paraId="02135AAE" w14:textId="247EE297" w:rsidR="006466DB" w:rsidRPr="007C0AD5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4</w:t>
            </w:r>
          </w:p>
          <w:p w14:paraId="3B8A6D39" w14:textId="2CD15726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5C7EE1"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FD66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7C0AD5" w:rsidRPr="007C0AD5" w14:paraId="7803C4A2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1A04F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FEB5D" w14:textId="77777777" w:rsidR="006466DB" w:rsidRPr="007C0AD5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61FF4" w14:textId="5574CA84" w:rsidR="006466DB" w:rsidRPr="007C0AD5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4B0C6" w14:textId="47CFBD51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B8455B" w:rsidRPr="007C0AD5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93AB" w14:textId="77777777" w:rsidR="006466DB" w:rsidRPr="007C0AD5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439B7FED" w14:textId="0CC8C589" w:rsidR="000E78EA" w:rsidRPr="007C0AD5" w:rsidRDefault="000E78EA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385C6604" w14:textId="77777777" w:rsidR="00184B43" w:rsidRPr="007C0AD5" w:rsidRDefault="00184B43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0B43F00F" w14:textId="2362FA09" w:rsidR="006466DB" w:rsidRPr="007C0AD5" w:rsidRDefault="006466DB" w:rsidP="000E78EA">
      <w:pPr>
        <w:jc w:val="center"/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</w:pPr>
      <w:r w:rsidRPr="007C0AD5"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  <w:t>Treści kształcenia</w:t>
      </w: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7C0AD5" w:rsidRPr="007C0AD5" w14:paraId="18A42DA1" w14:textId="77777777" w:rsidTr="000E78EA">
        <w:tc>
          <w:tcPr>
            <w:tcW w:w="1951" w:type="dxa"/>
            <w:shd w:val="clear" w:color="auto" w:fill="auto"/>
          </w:tcPr>
          <w:p w14:paraId="12BAA195" w14:textId="1CD586A1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594590E" w14:textId="11234FD7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101BE170" w14:textId="6DCECD9E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7C0AD5" w:rsidRPr="007C0AD5" w14:paraId="52AEFC33" w14:textId="77777777" w:rsidTr="000E78EA">
        <w:tc>
          <w:tcPr>
            <w:tcW w:w="1951" w:type="dxa"/>
            <w:shd w:val="clear" w:color="auto" w:fill="auto"/>
          </w:tcPr>
          <w:p w14:paraId="362625E3" w14:textId="77777777" w:rsidR="000542AF" w:rsidRPr="007C0AD5" w:rsidRDefault="000542AF" w:rsidP="000542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708836A6" w14:textId="77777777" w:rsidR="000542AF" w:rsidRPr="007C0AD5" w:rsidRDefault="000542AF" w:rsidP="000542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21D710DF" w14:textId="77777777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  <w:t>Wykład multimedialny</w:t>
            </w:r>
          </w:p>
        </w:tc>
      </w:tr>
      <w:tr w:rsidR="007C0AD5" w:rsidRPr="007C0AD5" w14:paraId="0996ED97" w14:textId="77777777" w:rsidTr="000E78EA">
        <w:tc>
          <w:tcPr>
            <w:tcW w:w="9242" w:type="dxa"/>
            <w:gridSpan w:val="2"/>
            <w:shd w:val="clear" w:color="auto" w:fill="auto"/>
          </w:tcPr>
          <w:p w14:paraId="5F743EB7" w14:textId="1079CB6D" w:rsidR="000542AF" w:rsidRPr="007C0AD5" w:rsidRDefault="000542AF" w:rsidP="002405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</w:tc>
      </w:tr>
      <w:tr w:rsidR="007C0AD5" w:rsidRPr="007C0AD5" w14:paraId="02DE836D" w14:textId="77777777" w:rsidTr="000E78EA">
        <w:trPr>
          <w:trHeight w:val="7640"/>
        </w:trPr>
        <w:tc>
          <w:tcPr>
            <w:tcW w:w="9242" w:type="dxa"/>
            <w:gridSpan w:val="2"/>
            <w:shd w:val="clear" w:color="auto" w:fill="auto"/>
          </w:tcPr>
          <w:p w14:paraId="7A18E6AD" w14:textId="77777777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Wymogi ustawowe w zakresie rachunkowości przy użyciu komputera.</w:t>
            </w:r>
          </w:p>
          <w:p w14:paraId="285669BE" w14:textId="77777777" w:rsidR="000542AF" w:rsidRPr="007C0AD5" w:rsidRDefault="000542AF" w:rsidP="000542A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  <w:p w14:paraId="16237146" w14:textId="1BB1406D" w:rsidR="000542AF" w:rsidRPr="007C0AD5" w:rsidRDefault="000542AF" w:rsidP="000542A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Obsługa programu Symfonia Finanse i Księgowość -założenie zakładowego planu </w:t>
            </w:r>
            <w:r w:rsidR="00184B43"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kont -</w:t>
            </w: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 modyfikacja wzorcowego planu kont do potrzeb informacyjnych omawianej jednostki.</w:t>
            </w:r>
          </w:p>
          <w:p w14:paraId="68BD3656" w14:textId="77777777" w:rsidR="000542AF" w:rsidRPr="007C0AD5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  <w:p w14:paraId="3DDA6C04" w14:textId="77777777" w:rsidR="000542AF" w:rsidRPr="007C0AD5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7F6EA912" w14:textId="77777777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  <w:p w14:paraId="53590CA7" w14:textId="77777777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  <w:p w14:paraId="1A4738EA" w14:textId="77777777" w:rsidR="000542AF" w:rsidRPr="007C0AD5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395F1F1B" w14:textId="77777777" w:rsidR="000542AF" w:rsidRPr="007C0AD5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Obsługa programu Symfonia Finanse i Księgowość - wprowadzanie do systemu operacji sprzedaży wyrobów gotowych, usług oraz towarów, a także innych składników majątku przedsiębiorstwa. </w:t>
            </w: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 Korekta sprzedaży. Analiza rozrachunków - wystawienie noty odsetkowej i kompensata.</w:t>
            </w:r>
          </w:p>
          <w:p w14:paraId="11392E32" w14:textId="77777777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59ADF068" w14:textId="1FAB5A38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 obrót z zagranicą - wewnątrzwspólnotowe nabycie i</w:t>
            </w:r>
            <w:r w:rsidR="00C106CC"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 </w:t>
            </w: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dostawa towarów w jednostce handlowej. Wypełnianie dokumentów papierowych i ich powiązanie z księgami rachunkowych. Różnice kursowe.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Wewnątrzwspólnotowe nabycie i dostawa towarów i usług. Eksport i import towarów przy sprzedaży internetowej w małych i średnich przedsiębiorstw</w:t>
            </w: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. Rejestry VAT w obrocie zagranicznym. Deklaracja podatkowa.</w:t>
            </w:r>
          </w:p>
          <w:p w14:paraId="00ECA11F" w14:textId="77777777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10EDE5DA" w14:textId="77777777" w:rsidR="000542AF" w:rsidRPr="007C0AD5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 Rozliczanie transakcji gospodarczych w przedsiębiorstwie handlowym.</w:t>
            </w:r>
          </w:p>
          <w:p w14:paraId="11978988" w14:textId="77777777" w:rsidR="000542AF" w:rsidRPr="007C0AD5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4DB0634E" w14:textId="7D83E142" w:rsidR="000542AF" w:rsidRPr="007C0AD5" w:rsidRDefault="000542AF" w:rsidP="000542A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Podstawowe funkcjonalności programu Reset2 FK dla jednostki usługowej.</w:t>
            </w:r>
          </w:p>
        </w:tc>
      </w:tr>
    </w:tbl>
    <w:p w14:paraId="026E528B" w14:textId="0BB0DB82" w:rsidR="006466DB" w:rsidRPr="007C0AD5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7C0AD5" w:rsidRPr="007C0AD5" w14:paraId="4088CAF8" w14:textId="77777777" w:rsidTr="000E78EA">
        <w:tc>
          <w:tcPr>
            <w:tcW w:w="1951" w:type="dxa"/>
            <w:shd w:val="clear" w:color="auto" w:fill="auto"/>
          </w:tcPr>
          <w:p w14:paraId="04F9AA8B" w14:textId="79104240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451A750E" w14:textId="191CE7EA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3C1303E2" w14:textId="1AF1FD24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7C0AD5" w:rsidRPr="007C0AD5" w14:paraId="3E2B9F12" w14:textId="77777777" w:rsidTr="000E78EA">
        <w:tc>
          <w:tcPr>
            <w:tcW w:w="1951" w:type="dxa"/>
            <w:shd w:val="clear" w:color="auto" w:fill="auto"/>
          </w:tcPr>
          <w:p w14:paraId="41EF8A0C" w14:textId="77777777" w:rsidR="000E78EA" w:rsidRPr="007C0AD5" w:rsidRDefault="000E78EA" w:rsidP="000E78E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1D8FCEA5" w14:textId="77777777" w:rsidR="000E78EA" w:rsidRPr="007C0AD5" w:rsidRDefault="000E78EA" w:rsidP="000E78E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400FEE09" w14:textId="77777777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 xml:space="preserve">Przygotowanie projektu dla założonej jednostki w programie finansowo-księgowym według tematyki zajęć. </w:t>
            </w: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Prezentacja wyników projektu przez studentów.</w:t>
            </w:r>
          </w:p>
        </w:tc>
      </w:tr>
      <w:tr w:rsidR="007C0AD5" w:rsidRPr="007C0AD5" w14:paraId="2C802D02" w14:textId="77777777" w:rsidTr="000E78EA">
        <w:tc>
          <w:tcPr>
            <w:tcW w:w="9242" w:type="dxa"/>
            <w:gridSpan w:val="2"/>
            <w:shd w:val="clear" w:color="auto" w:fill="auto"/>
          </w:tcPr>
          <w:p w14:paraId="762CB748" w14:textId="2B7DD7E3" w:rsidR="000E78EA" w:rsidRPr="007C0AD5" w:rsidRDefault="000E78EA" w:rsidP="002405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</w:tc>
      </w:tr>
      <w:tr w:rsidR="007C0AD5" w:rsidRPr="007C0AD5" w14:paraId="26DC284A" w14:textId="77777777" w:rsidTr="000E78EA">
        <w:trPr>
          <w:trHeight w:val="7356"/>
        </w:trPr>
        <w:tc>
          <w:tcPr>
            <w:tcW w:w="9242" w:type="dxa"/>
            <w:gridSpan w:val="2"/>
            <w:shd w:val="clear" w:color="auto" w:fill="auto"/>
          </w:tcPr>
          <w:p w14:paraId="09736D9A" w14:textId="77777777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lastRenderedPageBreak/>
              <w:t>Omówienie podstawowych funkcji programów „Symfonia Finanse i Księgowość”.</w:t>
            </w:r>
          </w:p>
          <w:p w14:paraId="2C406C09" w14:textId="77777777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-założenie zakładowego planu kont  - modyfikacja wzorcowego planu kont do potrzeb informacyjnych omawianej jednostki.</w:t>
            </w:r>
          </w:p>
          <w:p w14:paraId="3E7D6CDC" w14:textId="77777777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  <w:p w14:paraId="6CC61AB9" w14:textId="77777777" w:rsidR="000E78EA" w:rsidRPr="007C0AD5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06FC0D24" w14:textId="77777777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  <w:p w14:paraId="0E90E124" w14:textId="77777777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  <w:p w14:paraId="6719EB5B" w14:textId="77777777" w:rsidR="000E78EA" w:rsidRPr="007C0AD5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6866F49F" w14:textId="77777777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Obsługa programu Symfonia Finanse i Księgowość - wprowadzanie do systemu operacji sprzedaży wyrobów gotowych, towarów oraz usług, a także innych składników majątku przedsiębiorstwa</w:t>
            </w: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. Korekta sprzedaży. Analiza rozrachunków - wystawienie noty odsetkowej i kompensata.</w:t>
            </w:r>
          </w:p>
          <w:p w14:paraId="50C36D8C" w14:textId="77777777" w:rsidR="000E78EA" w:rsidRPr="007C0AD5" w:rsidRDefault="000E78EA" w:rsidP="000E78EA">
            <w:pPr>
              <w:widowControl w:val="0"/>
              <w:tabs>
                <w:tab w:val="left" w:pos="2320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744E8260" w14:textId="0B15938C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Symfonia Finanse i Księgowość - obrót z zagranicą - wewnątrzwspólnotowe nabycie i</w:t>
            </w:r>
            <w:r w:rsidR="00C106CC"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 </w:t>
            </w: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dostawa towarów w jednostce handlowej. Wypełnianie dokumentów papierowych i ich powiązanie z księgami rachunkowych. Różnice kursowe. Wewnątrzwspólnotowe nabycie i dostawa towarów. Eksport i import. Rejestry VAT w obrocie zagranicznym. Deklaracja podatkowa.</w:t>
            </w:r>
          </w:p>
          <w:p w14:paraId="02EC9A02" w14:textId="77777777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Kolokwium Symfonia FK.</w:t>
            </w:r>
          </w:p>
          <w:p w14:paraId="49DCFF64" w14:textId="77777777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3E3E6FCE" w14:textId="77777777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  <w:p w14:paraId="7C53FF75" w14:textId="77777777" w:rsidR="000E78EA" w:rsidRPr="007C0AD5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3D7C329A" w14:textId="230EB985" w:rsidR="000E78EA" w:rsidRPr="007C0AD5" w:rsidRDefault="00184B43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Kolokwium Insert</w:t>
            </w:r>
            <w:r w:rsidR="000E78EA" w:rsidRPr="007C0AD5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 Rewizor GT.</w:t>
            </w:r>
          </w:p>
          <w:p w14:paraId="125D7848" w14:textId="60AE049A" w:rsidR="000E78EA" w:rsidRPr="007C0AD5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Podstawowe funkcjonalności Reset 2 FK- ewidencja zasadniczych zdarzeń w jednostce usługowej.</w:t>
            </w:r>
          </w:p>
        </w:tc>
      </w:tr>
    </w:tbl>
    <w:p w14:paraId="0F09C1CD" w14:textId="77777777" w:rsidR="006466DB" w:rsidRPr="007C0AD5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045C8E6C" w14:textId="77777777" w:rsidR="006466DB" w:rsidRPr="007C0AD5" w:rsidRDefault="006466DB" w:rsidP="006466DB">
      <w:pPr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</w:pPr>
      <w:bookmarkStart w:id="7" w:name="_Hlk136358123"/>
      <w:r w:rsidRPr="007C0AD5"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  <w:t>Literatura podstawowa:</w:t>
      </w:r>
    </w:p>
    <w:p w14:paraId="6DD07A82" w14:textId="77777777" w:rsidR="006466DB" w:rsidRPr="007C0AD5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7C0AD5" w:rsidRPr="007C0AD5" w14:paraId="3127164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D9085" w14:textId="77777777" w:rsidR="009C28EB" w:rsidRPr="007C0AD5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3514" w14:textId="2C5D9391" w:rsidR="009C28EB" w:rsidRPr="007C0AD5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Gierusz B., Nilidziński R., Wybrane zagadnienia rachunkowości finansowej dla </w:t>
            </w:r>
            <w:r w:rsidR="00184B43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zaawansowanych, ODDK</w:t>
            </w: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, Gdańsk 2005.</w:t>
            </w:r>
          </w:p>
        </w:tc>
      </w:tr>
      <w:tr w:rsidR="007C0AD5" w:rsidRPr="007C0AD5" w14:paraId="7862DBC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B613" w14:textId="77777777" w:rsidR="009C28EB" w:rsidRPr="007C0AD5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BE2A6" w14:textId="2F0E828A" w:rsidR="009C28EB" w:rsidRPr="007C0AD5" w:rsidRDefault="009C28EB" w:rsidP="003770E0">
            <w:pPr>
              <w:pStyle w:val="Nagwek1"/>
              <w:rPr>
                <w:b w:val="0"/>
                <w:color w:val="000000" w:themeColor="text1"/>
                <w:sz w:val="20"/>
                <w:szCs w:val="20"/>
              </w:rPr>
            </w:pPr>
            <w:r w:rsidRPr="007C0AD5">
              <w:rPr>
                <w:b w:val="0"/>
                <w:color w:val="000000" w:themeColor="text1"/>
                <w:sz w:val="20"/>
                <w:szCs w:val="20"/>
              </w:rPr>
              <w:t>Kasperowicz A. (red.)</w:t>
            </w:r>
            <w:r w:rsidR="00D708C8" w:rsidRPr="007C0AD5">
              <w:rPr>
                <w:b w:val="0"/>
                <w:color w:val="000000" w:themeColor="text1"/>
                <w:sz w:val="20"/>
                <w:szCs w:val="20"/>
              </w:rPr>
              <w:t xml:space="preserve">, </w:t>
            </w:r>
            <w:r w:rsidRPr="007C0AD5">
              <w:rPr>
                <w:b w:val="0"/>
                <w:color w:val="000000" w:themeColor="text1"/>
                <w:sz w:val="20"/>
                <w:szCs w:val="20"/>
              </w:rPr>
              <w:t>Rachunkowość komputerowa sprawozdawczość elektroniczna,</w:t>
            </w:r>
            <w:r w:rsidR="00D708C8" w:rsidRPr="007C0AD5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Pr="007C0AD5">
              <w:rPr>
                <w:b w:val="0"/>
                <w:color w:val="000000" w:themeColor="text1"/>
                <w:sz w:val="20"/>
                <w:szCs w:val="20"/>
              </w:rPr>
              <w:t xml:space="preserve">Wyd. UE </w:t>
            </w:r>
            <w:r w:rsidR="00D708C8" w:rsidRPr="007C0AD5">
              <w:rPr>
                <w:b w:val="0"/>
                <w:color w:val="000000" w:themeColor="text1"/>
                <w:sz w:val="20"/>
                <w:szCs w:val="20"/>
              </w:rPr>
              <w:t xml:space="preserve">we Wrocławiu, </w:t>
            </w:r>
            <w:r w:rsidRPr="007C0AD5">
              <w:rPr>
                <w:b w:val="0"/>
                <w:color w:val="000000" w:themeColor="text1"/>
                <w:sz w:val="20"/>
                <w:szCs w:val="20"/>
              </w:rPr>
              <w:t>Wrocław</w:t>
            </w:r>
            <w:r w:rsidR="00F224D4" w:rsidRPr="007C0AD5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Pr="007C0AD5">
              <w:rPr>
                <w:b w:val="0"/>
                <w:color w:val="000000" w:themeColor="text1"/>
                <w:sz w:val="20"/>
                <w:szCs w:val="20"/>
              </w:rPr>
              <w:t>2013.</w:t>
            </w:r>
          </w:p>
        </w:tc>
      </w:tr>
      <w:tr w:rsidR="007C0AD5" w:rsidRPr="007C0AD5" w14:paraId="4CBF3D01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693ED" w14:textId="77777777" w:rsidR="009C28EB" w:rsidRPr="007C0AD5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59FC6" w14:textId="380EEA06" w:rsidR="009C28EB" w:rsidRPr="007C0AD5" w:rsidRDefault="00D708C8" w:rsidP="003770E0">
            <w:pPr>
              <w:pStyle w:val="Nagwek1"/>
              <w:rPr>
                <w:b w:val="0"/>
                <w:color w:val="000000" w:themeColor="text1"/>
                <w:sz w:val="20"/>
                <w:szCs w:val="20"/>
              </w:rPr>
            </w:pPr>
            <w:r w:rsidRPr="007C0AD5">
              <w:rPr>
                <w:b w:val="0"/>
                <w:color w:val="000000" w:themeColor="text1"/>
                <w:sz w:val="20"/>
                <w:szCs w:val="20"/>
              </w:rPr>
              <w:t xml:space="preserve">Walińska E., </w:t>
            </w:r>
            <w:r w:rsidR="009C28EB" w:rsidRPr="007C0AD5">
              <w:rPr>
                <w:b w:val="0"/>
                <w:color w:val="000000" w:themeColor="text1"/>
                <w:sz w:val="20"/>
                <w:szCs w:val="20"/>
              </w:rPr>
              <w:t>Rachunkowość: rachunkowość i sprawozdawczość finansowa,</w:t>
            </w:r>
            <w:r w:rsidRPr="007C0AD5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="009C28EB" w:rsidRPr="007C0AD5">
              <w:rPr>
                <w:b w:val="0"/>
                <w:color w:val="000000" w:themeColor="text1"/>
                <w:sz w:val="20"/>
                <w:szCs w:val="20"/>
              </w:rPr>
              <w:t>Wolters Kluwer, Warszawa 2021</w:t>
            </w:r>
            <w:r w:rsidRPr="007C0AD5">
              <w:rPr>
                <w:b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7C0AD5" w:rsidRPr="007C0AD5" w14:paraId="77555F9C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4338A" w14:textId="77777777" w:rsidR="009C28EB" w:rsidRPr="007C0AD5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A2FB7" w14:textId="1E6E6830" w:rsidR="009C28EB" w:rsidRPr="007C0AD5" w:rsidRDefault="00D708C8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Świderska G. (red.), </w:t>
            </w:r>
            <w:r w:rsidR="009C28EB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Sprawozdawczość finansowa według polskich i międzynarodowych standardów rachunkowości</w:t>
            </w: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,</w:t>
            </w:r>
            <w:r w:rsidR="009C28EB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Difin, Warszaw</w:t>
            </w: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a</w:t>
            </w:r>
            <w:r w:rsidR="009C28EB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2012.</w:t>
            </w:r>
          </w:p>
        </w:tc>
      </w:tr>
      <w:tr w:rsidR="007C0AD5" w:rsidRPr="007C0AD5" w14:paraId="401EEEAA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28502" w14:textId="66559BCA" w:rsidR="00AA4DDA" w:rsidRPr="007C0AD5" w:rsidRDefault="00AA4DDA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bookmarkStart w:id="8" w:name="_Hlk136765774"/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560CA" w14:textId="18F057E8" w:rsidR="00AA4DDA" w:rsidRPr="007C0AD5" w:rsidRDefault="00AA4DDA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Adamek-Hyska D., Kumor I., Strojek-Filus M., Wszelaki A., Modele i metody wyceny aktywów i pasywów: w świetle teorii i koncepcji rachunkowości,</w:t>
            </w:r>
            <w:r w:rsidR="00A61067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CeDeWu</w:t>
            </w:r>
            <w:r w:rsidR="00C05CBB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,</w:t>
            </w:r>
            <w:r w:rsidR="00A61067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Warszawa</w:t>
            </w:r>
            <w:r w:rsidR="00F224D4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2021.</w:t>
            </w:r>
          </w:p>
        </w:tc>
      </w:tr>
      <w:tr w:rsidR="007C0AD5" w:rsidRPr="007C0AD5" w14:paraId="64461AF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1E59A" w14:textId="1518AEB0" w:rsidR="009C28EB" w:rsidRPr="007C0AD5" w:rsidRDefault="00AA4DDA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bookmarkStart w:id="9" w:name="_Hlk43320242"/>
            <w:bookmarkEnd w:id="8"/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5</w:t>
            </w:r>
            <w:r w:rsidR="009C28EB"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1F738" w14:textId="34135BAA" w:rsidR="009C28EB" w:rsidRPr="007C0AD5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Ustawa o rachunkowości z 29 września 1994</w:t>
            </w:r>
            <w:r w:rsidR="00184B43"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r. Dz U z 2023. poz. 120 ze zm.</w:t>
            </w:r>
          </w:p>
        </w:tc>
      </w:tr>
      <w:bookmarkEnd w:id="9"/>
    </w:tbl>
    <w:p w14:paraId="59CEE8D1" w14:textId="77777777" w:rsidR="006466DB" w:rsidRPr="007C0AD5" w:rsidRDefault="006466DB" w:rsidP="006466DB">
      <w:pPr>
        <w:suppressAutoHyphens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eastAsia="zh-CN"/>
        </w:rPr>
      </w:pPr>
    </w:p>
    <w:p w14:paraId="71C68CF0" w14:textId="77777777" w:rsidR="006466DB" w:rsidRPr="007C0AD5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  <w:t>Literatura uzupełniająca:</w:t>
      </w:r>
    </w:p>
    <w:p w14:paraId="6919CC6B" w14:textId="77777777" w:rsidR="006466DB" w:rsidRPr="007C0AD5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7C0AD5" w:rsidRPr="007C0AD5" w14:paraId="72F2D7DB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9BFCA" w14:textId="77777777" w:rsidR="009C28EB" w:rsidRPr="007C0AD5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FA67E" w14:textId="20928892" w:rsidR="009C28EB" w:rsidRPr="007C0AD5" w:rsidRDefault="009C28EB" w:rsidP="003770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Biernacki M., Kasperowicz A., Mazur A., Komputerowa ewidencja księgowa, </w:t>
            </w:r>
            <w:r w:rsidR="00D708C8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Wyd. </w:t>
            </w: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UE </w:t>
            </w:r>
            <w:r w:rsidR="00D708C8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we Wrocławiu, </w:t>
            </w: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Wrocław</w:t>
            </w:r>
            <w:r w:rsidR="00F224D4"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2014.</w:t>
            </w:r>
          </w:p>
        </w:tc>
      </w:tr>
      <w:tr w:rsidR="007C0AD5" w:rsidRPr="007C0AD5" w14:paraId="2EEBCCC6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FF394" w14:textId="77777777" w:rsidR="009C28EB" w:rsidRPr="007C0AD5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5AE5" w14:textId="77777777" w:rsidR="009C28EB" w:rsidRPr="007C0AD5" w:rsidRDefault="009C28EB" w:rsidP="003770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Hołda A., Oszustwa i manipulacje księgowe a rachunkowość kreatywna, PWE, Warszawa 2020.</w:t>
            </w:r>
          </w:p>
        </w:tc>
      </w:tr>
      <w:tr w:rsidR="007C0AD5" w:rsidRPr="007C0AD5" w14:paraId="475ED0C2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B89A5" w14:textId="77777777" w:rsidR="009C28EB" w:rsidRPr="007C0AD5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bookmarkStart w:id="10" w:name="_Hlk43320259"/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3DE1" w14:textId="3A1E6FC5" w:rsidR="009C28EB" w:rsidRPr="007C0AD5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Karmańska A., Wartość ekonomiczna w systemie informacyjnym rachunkowości finansowej,</w:t>
            </w:r>
            <w:r w:rsidR="00D708C8"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Difin, Warszawa 2009.</w:t>
            </w:r>
          </w:p>
        </w:tc>
      </w:tr>
      <w:tr w:rsidR="007C0AD5" w:rsidRPr="007C0AD5" w14:paraId="45033C82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B6B29" w14:textId="77777777" w:rsidR="009C28EB" w:rsidRPr="007C0AD5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ABEB6" w14:textId="1B519062" w:rsidR="009C28EB" w:rsidRPr="007C0AD5" w:rsidRDefault="00D708C8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Cebrowska T., Kowalik A, Stępień R. (red.), </w:t>
            </w:r>
            <w:r w:rsidR="009C28EB"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Rachunkowość wczoraj, dziś, jutro,</w:t>
            </w: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C28EB"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SKwP, Warszawa 2017.</w:t>
            </w:r>
          </w:p>
        </w:tc>
      </w:tr>
      <w:tr w:rsidR="007C0AD5" w:rsidRPr="007C0AD5" w14:paraId="4A8DAE6B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532C0" w14:textId="77777777" w:rsidR="009C28EB" w:rsidRPr="007C0AD5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BC54" w14:textId="231CD300" w:rsidR="009C28EB" w:rsidRPr="007C0AD5" w:rsidRDefault="009C28EB" w:rsidP="003770E0">
            <w:pPr>
              <w:pStyle w:val="Nagwek1"/>
              <w:rPr>
                <w:b w:val="0"/>
                <w:color w:val="000000" w:themeColor="text1"/>
                <w:sz w:val="20"/>
                <w:szCs w:val="20"/>
              </w:rPr>
            </w:pPr>
            <w:r w:rsidRPr="007C0AD5">
              <w:rPr>
                <w:b w:val="0"/>
                <w:color w:val="000000" w:themeColor="text1"/>
                <w:sz w:val="20"/>
                <w:szCs w:val="20"/>
              </w:rPr>
              <w:t>Staszel A., Obszar swobody w rachunkowości</w:t>
            </w:r>
            <w:r w:rsidR="00D708C8" w:rsidRPr="007C0AD5">
              <w:rPr>
                <w:b w:val="0"/>
                <w:color w:val="000000" w:themeColor="text1"/>
                <w:sz w:val="20"/>
                <w:szCs w:val="20"/>
              </w:rPr>
              <w:t>,</w:t>
            </w:r>
            <w:r w:rsidRPr="007C0AD5">
              <w:rPr>
                <w:b w:val="0"/>
                <w:color w:val="000000" w:themeColor="text1"/>
                <w:sz w:val="20"/>
                <w:szCs w:val="20"/>
              </w:rPr>
              <w:t xml:space="preserve"> Difin, Warszawa 2019.</w:t>
            </w:r>
          </w:p>
        </w:tc>
      </w:tr>
      <w:tr w:rsidR="007C0AD5" w:rsidRPr="007C0AD5" w14:paraId="23A7BBAA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918C9" w14:textId="77777777" w:rsidR="009C28EB" w:rsidRPr="007C0AD5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8AFA9" w14:textId="0625DF56" w:rsidR="009C28EB" w:rsidRPr="007C0AD5" w:rsidRDefault="00C05CBB" w:rsidP="003770E0">
            <w:pPr>
              <w:pStyle w:val="Nagwek1"/>
              <w:rPr>
                <w:b w:val="0"/>
                <w:color w:val="000000" w:themeColor="text1"/>
                <w:sz w:val="20"/>
                <w:szCs w:val="20"/>
              </w:rPr>
            </w:pPr>
            <w:r w:rsidRPr="007C0AD5">
              <w:rPr>
                <w:b w:val="0"/>
                <w:color w:val="000000" w:themeColor="text1"/>
                <w:sz w:val="20"/>
                <w:szCs w:val="20"/>
              </w:rPr>
              <w:t>Fedak Z. (red.), Vademecum biur rachunkowych, Wiedza i Praktyka, Warszawa 2012.</w:t>
            </w:r>
            <w:r w:rsidR="009C28EB" w:rsidRPr="007C0AD5">
              <w:rPr>
                <w:b w:val="0"/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7"/>
      <w:bookmarkEnd w:id="10"/>
    </w:tbl>
    <w:p w14:paraId="4F44BAB8" w14:textId="404C66DC" w:rsidR="00E750BB" w:rsidRPr="007C0AD5" w:rsidRDefault="00E750BB" w:rsidP="002806FD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559D5E80" w14:textId="77777777" w:rsidR="00F209CB" w:rsidRPr="007C0AD5" w:rsidRDefault="00E750BB" w:rsidP="00F209CB">
      <w:pPr>
        <w:spacing w:after="160" w:line="256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br w:type="page"/>
      </w:r>
      <w:r w:rsidR="00F209CB" w:rsidRPr="007C0AD5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113F43D9" w14:textId="77777777" w:rsidR="00F209CB" w:rsidRPr="007C0AD5" w:rsidRDefault="00F209CB" w:rsidP="00F209CB">
      <w:pPr>
        <w:jc w:val="center"/>
        <w:rPr>
          <w:rFonts w:ascii="Times New Roman" w:hAnsi="Times New Roman"/>
          <w:b/>
          <w:color w:val="000000" w:themeColor="text1"/>
        </w:rPr>
      </w:pPr>
    </w:p>
    <w:p w14:paraId="431A8C29" w14:textId="77777777" w:rsidR="00F209CB" w:rsidRPr="007C0AD5" w:rsidRDefault="00F209CB" w:rsidP="00F209CB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567"/>
        <w:gridCol w:w="1035"/>
      </w:tblGrid>
      <w:tr w:rsidR="007C0AD5" w:rsidRPr="007C0AD5" w14:paraId="02622078" w14:textId="77777777" w:rsidTr="00240532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E0CD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057F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Rachunkowość zarządcza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97B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A191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GB"/>
              </w:rPr>
            </w:pPr>
          </w:p>
        </w:tc>
      </w:tr>
      <w:tr w:rsidR="007C0AD5" w:rsidRPr="007C0AD5" w14:paraId="16F4E976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3CF1" w14:textId="77777777" w:rsidR="00F209CB" w:rsidRPr="007C0AD5" w:rsidRDefault="00F209C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683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7C0AD5" w:rsidRPr="007C0AD5" w14:paraId="685E92CE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2234" w14:textId="77777777" w:rsidR="00F209CB" w:rsidRPr="007C0AD5" w:rsidRDefault="00F209C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0E47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7C0AD5" w:rsidRPr="007C0AD5" w14:paraId="659B3B88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E0F3" w14:textId="77777777" w:rsidR="00F209CB" w:rsidRPr="007C0AD5" w:rsidRDefault="00F209C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8446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7C0AD5" w:rsidRPr="007C0AD5" w14:paraId="3648D15E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C2E6" w14:textId="77777777" w:rsidR="00F209CB" w:rsidRPr="007C0AD5" w:rsidRDefault="00F209C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BA02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7C0AD5" w:rsidRPr="007C0AD5" w14:paraId="64F8D18C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D98B" w14:textId="77777777" w:rsidR="00F209CB" w:rsidRPr="007C0AD5" w:rsidRDefault="00F209C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6D88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7C0AD5" w:rsidRPr="007C0AD5" w14:paraId="220C5188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CB37" w14:textId="77777777" w:rsidR="00F209CB" w:rsidRPr="007C0AD5" w:rsidRDefault="00F209C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D146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IV</w:t>
            </w:r>
          </w:p>
        </w:tc>
      </w:tr>
      <w:tr w:rsidR="007C0AD5" w:rsidRPr="007C0AD5" w14:paraId="5F741752" w14:textId="77777777" w:rsidTr="00240532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A5D9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4EB3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egzamin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ECD6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B658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7C0AD5" w:rsidRPr="007C0AD5" w14:paraId="3424EEAB" w14:textId="77777777" w:rsidTr="00240532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9E5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A176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CE09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0283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5439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F97B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B762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D9F4" w14:textId="1C304FE9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5E0E" w14:textId="77777777" w:rsidR="00F209CB" w:rsidRPr="007C0AD5" w:rsidRDefault="00F209CB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C0AD5" w:rsidRPr="007C0AD5" w14:paraId="21FF2629" w14:textId="77777777" w:rsidTr="00240532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D6B7" w14:textId="77777777" w:rsidR="00F209CB" w:rsidRPr="007C0AD5" w:rsidRDefault="00F209CB">
            <w:pPr>
              <w:spacing w:after="0" w:line="256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CD9F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2DDF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8712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7ECCAD2E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B048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634B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3725035F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7C0AD5" w:rsidRPr="007C0AD5" w14:paraId="53FCD32B" w14:textId="77777777" w:rsidTr="00240532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B3C8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E509" w14:textId="49749761" w:rsidR="00F209CB" w:rsidRPr="007C0AD5" w:rsidRDefault="006C43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5AE5" w14:textId="205CAD24" w:rsidR="00F209CB" w:rsidRPr="007C0AD5" w:rsidRDefault="006C43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C7C0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F24F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 pisemny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873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60%</w:t>
            </w:r>
          </w:p>
        </w:tc>
      </w:tr>
      <w:tr w:rsidR="007C0AD5" w:rsidRPr="007C0AD5" w14:paraId="385EAD3F" w14:textId="77777777" w:rsidTr="00240532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0D70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Ćwiczenia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3BFB" w14:textId="0956E963" w:rsidR="00F209CB" w:rsidRPr="007C0AD5" w:rsidRDefault="006C43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74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F22A" w14:textId="7FA7F791" w:rsidR="00F209CB" w:rsidRPr="007C0AD5" w:rsidRDefault="006C43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F0E6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97DF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Zaliczenia pisemne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2AA3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40%</w:t>
            </w:r>
          </w:p>
        </w:tc>
      </w:tr>
      <w:tr w:rsidR="007C0AD5" w:rsidRPr="007C0AD5" w14:paraId="0CDC4F9F" w14:textId="77777777" w:rsidTr="00240532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114C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480E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2AD0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2C6E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3AA6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F1A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C0AD5" w:rsidRPr="007C0AD5" w14:paraId="1D60DD9D" w14:textId="77777777" w:rsidTr="00240532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2DF2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9D0B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79DA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6548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40C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6F3A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C0AD5" w:rsidRPr="007C0AD5" w14:paraId="1EC054C5" w14:textId="77777777" w:rsidTr="00240532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85D6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2641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5857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DB73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7617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0362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94D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7C0AD5" w:rsidRPr="007C0AD5" w14:paraId="175BF62A" w14:textId="77777777" w:rsidTr="00240532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0D58B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1662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FA05BC3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5ECF71F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12B57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8297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6E0D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7C0AD5" w:rsidRPr="007C0AD5" w14:paraId="13CDB92F" w14:textId="77777777" w:rsidTr="0024053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783C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CB45A82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F65A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E5B1" w14:textId="72E3DEE0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240532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 kryteriów  i zasad klasyfikacji kosztów w przedsiębiorstwie.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68AF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K_W07, 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A996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7C0AD5" w:rsidRPr="007C0AD5" w14:paraId="27624289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03CF" w14:textId="77777777" w:rsidR="00F209CB" w:rsidRPr="007C0AD5" w:rsidRDefault="00F209CB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CFDD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A1DB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w stopniu zaawansowanym systemy rachunku kosztów.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215B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K_W07</w:t>
            </w:r>
          </w:p>
          <w:p w14:paraId="42E46EE2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B13D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7C0AD5" w:rsidRPr="007C0AD5" w14:paraId="043389CC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3F48" w14:textId="77777777" w:rsidR="00F209CB" w:rsidRPr="007C0AD5" w:rsidRDefault="00F209CB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B23B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14BB0" w14:textId="1AD9C2DB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w stopniu </w:t>
            </w:r>
            <w:r w:rsidR="00240532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zagadnienie progu rentowności, dźwigni operacyjnej i finansowej.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7900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K_W07, 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DB95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7C0AD5" w:rsidRPr="007C0AD5" w14:paraId="792BBCDC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0018" w14:textId="77777777" w:rsidR="00F209CB" w:rsidRPr="007C0AD5" w:rsidRDefault="00F209CB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804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B1F4" w14:textId="7ABA620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Rozumie w stopniu </w:t>
            </w:r>
            <w:r w:rsidR="00240532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pojęcie i przydatność kapitału obrotowego w zarządzaniu.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AC439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K_W07, 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655E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7C0AD5" w:rsidRPr="007C0AD5" w14:paraId="15CA4C98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D6019" w14:textId="77777777" w:rsidR="00F209CB" w:rsidRPr="007C0AD5" w:rsidRDefault="00F209CB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640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CB7D" w14:textId="0DF4EDFA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Rozumie w stopniu </w:t>
            </w:r>
            <w:r w:rsidR="00240532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wpływ informacji uzyskiwanych metodami rachunkowości zarządczej na podejmowane przez kierownictwo decyzje.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52AE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K_W07,</w:t>
            </w:r>
          </w:p>
          <w:p w14:paraId="1D5C8FA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436D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7C0AD5" w:rsidRPr="007C0AD5" w14:paraId="7D9C39BC" w14:textId="77777777" w:rsidTr="0024053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2C3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8518E38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F78D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A3B5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sklasyfikować koszty w przedsiębiorstwie. Potrafi przeprowadzić kalkulację kosztów i kalkulację cenową.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152C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</w:t>
            </w:r>
          </w:p>
          <w:p w14:paraId="3A53F839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K_U04,</w:t>
            </w:r>
          </w:p>
          <w:p w14:paraId="4266883C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445B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7C0AD5" w:rsidRPr="007C0AD5" w14:paraId="229E57F5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EA0A" w14:textId="77777777" w:rsidR="00F209CB" w:rsidRPr="007C0AD5" w:rsidRDefault="00F209CB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6E82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621DB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policzyć próg rentowności, stopień dźwigni finansowej, operacyjnej.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DA3FB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</w:t>
            </w:r>
          </w:p>
          <w:p w14:paraId="54888A5B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K_U04,</w:t>
            </w:r>
          </w:p>
          <w:p w14:paraId="1530AB6A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K_U06,</w:t>
            </w:r>
          </w:p>
          <w:p w14:paraId="072CB9A2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3133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7C0AD5" w:rsidRPr="007C0AD5" w14:paraId="0977D934" w14:textId="77777777" w:rsidTr="0024053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1118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1199D4F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C680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FE6E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Zdaje sobie sprawę z odpowiedzialności pracowników działów finansowo-księgowych za sukcesy i porażki firmy.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AB4F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DE5F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  <w:tr w:rsidR="007C0AD5" w:rsidRPr="007C0AD5" w14:paraId="0E848881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4893" w14:textId="77777777" w:rsidR="00F209CB" w:rsidRPr="007C0AD5" w:rsidRDefault="00F209CB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2171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D76B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świadomy ciągłego poszerzania swojej wiedzy z zakresu wykorzystywania danych finansowych do podejmowania decyzji zarządczych.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2F3D" w14:textId="0B8F385E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240532"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0B4E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WC</w:t>
            </w:r>
          </w:p>
        </w:tc>
      </w:tr>
    </w:tbl>
    <w:p w14:paraId="0D757630" w14:textId="77777777" w:rsidR="00F209CB" w:rsidRPr="007C0AD5" w:rsidRDefault="00F209CB" w:rsidP="00F209CB">
      <w:pPr>
        <w:rPr>
          <w:rFonts w:ascii="Times New Roman" w:hAnsi="Times New Roman"/>
          <w:color w:val="000000" w:themeColor="text1"/>
        </w:rPr>
      </w:pPr>
    </w:p>
    <w:p w14:paraId="6E43C130" w14:textId="77777777" w:rsidR="00F209CB" w:rsidRPr="007C0AD5" w:rsidRDefault="00F209CB" w:rsidP="00F209CB">
      <w:pPr>
        <w:rPr>
          <w:rFonts w:ascii="Times New Roman" w:hAnsi="Times New Roman"/>
          <w:color w:val="000000" w:themeColor="text1"/>
        </w:rPr>
      </w:pPr>
      <w:r w:rsidRPr="007C0AD5">
        <w:rPr>
          <w:rFonts w:ascii="Times New Roman" w:eastAsiaTheme="minorHAnsi" w:hAnsi="Times New Roman"/>
          <w:color w:val="000000" w:themeColor="text1"/>
          <w:sz w:val="24"/>
          <w:szCs w:val="24"/>
          <w:lang w:eastAsia="pl-PL"/>
        </w:rPr>
        <w:br w:type="page"/>
      </w:r>
    </w:p>
    <w:p w14:paraId="38573FA8" w14:textId="77777777" w:rsidR="00F209CB" w:rsidRPr="007C0AD5" w:rsidRDefault="00F209CB" w:rsidP="00F209CB">
      <w:pPr>
        <w:jc w:val="center"/>
        <w:rPr>
          <w:rFonts w:ascii="Times New Roman" w:hAnsi="Times New Roman"/>
          <w:b/>
          <w:color w:val="000000" w:themeColor="text1"/>
        </w:rPr>
      </w:pPr>
      <w:r w:rsidRPr="007C0AD5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7C0AD5" w:rsidRPr="007C0AD5" w14:paraId="47A325C7" w14:textId="77777777" w:rsidTr="00F209CB"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D532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0CC8561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0125A625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8CFF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224C4EA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22DE357C" w14:textId="77777777" w:rsidTr="00F209CB"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208A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C063D2E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3665C888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D36F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51E34D8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Omawianie zagadnień przy użyciu prezentacji multimedialnej</w:t>
            </w:r>
          </w:p>
        </w:tc>
      </w:tr>
      <w:tr w:rsidR="007C0AD5" w:rsidRPr="007C0AD5" w14:paraId="44D43061" w14:textId="77777777" w:rsidTr="00F209C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A8FE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77DF50A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562E2F2A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C0AD5" w:rsidRPr="007C0AD5" w14:paraId="1E40E609" w14:textId="77777777" w:rsidTr="00F209CB">
        <w:trPr>
          <w:trHeight w:val="2786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D614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Wstęp - rachunkowość zarządcza a finansowa, zadania rachunkowości zarządczej, rachunkowość zarządcza a rachunek kosztów.</w:t>
            </w:r>
          </w:p>
          <w:p w14:paraId="073172C5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Koszty jako element procesu decyzyjnego. Klasyfikacja kosztów na potrzeby zarządzania.</w:t>
            </w:r>
          </w:p>
          <w:p w14:paraId="0F0C9735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Systemy rachunku kosztów.</w:t>
            </w:r>
          </w:p>
          <w:p w14:paraId="71118319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Kalkulacyjny rachunek kosztów.</w:t>
            </w:r>
          </w:p>
          <w:p w14:paraId="47DF54C9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Analiza progu rentowności.</w:t>
            </w:r>
          </w:p>
          <w:p w14:paraId="5DC482DA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Dźwignia finansowa, operacyjna, łączna.</w:t>
            </w:r>
          </w:p>
          <w:p w14:paraId="56DCCB3F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Kalkulacje cenowe.</w:t>
            </w:r>
          </w:p>
          <w:p w14:paraId="6F6E18DC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Krótkoterminowe rachunki decyzyjne.</w:t>
            </w:r>
          </w:p>
          <w:p w14:paraId="6DBC9C1E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Strategie zarządzania kapitałem obrotowym. </w:t>
            </w:r>
          </w:p>
          <w:p w14:paraId="77BE0FD3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Zarządzanie majątkiem obrotowym i zobowiązaniami.</w:t>
            </w:r>
          </w:p>
          <w:p w14:paraId="51720544" w14:textId="107232B6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</w:rPr>
            </w:pPr>
          </w:p>
        </w:tc>
      </w:tr>
    </w:tbl>
    <w:p w14:paraId="3AC5A310" w14:textId="77777777" w:rsidR="00F209CB" w:rsidRPr="007C0AD5" w:rsidRDefault="00F209CB" w:rsidP="00F209CB">
      <w:pPr>
        <w:rPr>
          <w:rFonts w:ascii="Times New Roman" w:hAnsi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7C0AD5" w:rsidRPr="007C0AD5" w14:paraId="6E14A60A" w14:textId="77777777" w:rsidTr="00F209CB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74B4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E42F9B3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4A723FD6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DF98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5197E71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2311E37B" w14:textId="77777777" w:rsidTr="00F209CB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CA8A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C90E22F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Ćwiczenia </w:t>
            </w:r>
          </w:p>
          <w:p w14:paraId="7D41D493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11BF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06C073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Rozwiązywanie zadań, analiza przypadków</w:t>
            </w:r>
          </w:p>
        </w:tc>
      </w:tr>
      <w:tr w:rsidR="007C0AD5" w:rsidRPr="007C0AD5" w14:paraId="0BD1F858" w14:textId="77777777" w:rsidTr="00F209C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A826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14F71B4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4FC9CD33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C0AD5" w:rsidRPr="007C0AD5" w14:paraId="44A84C30" w14:textId="77777777" w:rsidTr="00F209CB">
        <w:trPr>
          <w:trHeight w:val="214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0124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Rachunek kosztów pełnych i zmiennych.</w:t>
            </w:r>
          </w:p>
          <w:p w14:paraId="20058C42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Kalkulacja kosztów (podziałowa prosta, podziałowa ze współczynnikami, doliczeniowa, zleceniowa, kalkulacja kosztów działań).</w:t>
            </w:r>
          </w:p>
          <w:p w14:paraId="0FE29313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Próg rentowności.</w:t>
            </w:r>
          </w:p>
          <w:p w14:paraId="0231043E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Dźwignia finansowa, operacyjna, łączna.</w:t>
            </w:r>
          </w:p>
          <w:p w14:paraId="2D7C64D0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Kalkulacje cenowe.</w:t>
            </w:r>
          </w:p>
          <w:p w14:paraId="18345270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Krótkoterminowe rachunki decyzyjne.</w:t>
            </w:r>
          </w:p>
          <w:p w14:paraId="2A4B591F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Zarządzanie majątkiem obrotowym i zobowiązaniami.</w:t>
            </w:r>
          </w:p>
          <w:p w14:paraId="27A6CA36" w14:textId="08102B50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</w:rPr>
            </w:pPr>
          </w:p>
        </w:tc>
      </w:tr>
    </w:tbl>
    <w:p w14:paraId="077FADB9" w14:textId="77777777" w:rsidR="00F209CB" w:rsidRPr="007C0AD5" w:rsidRDefault="00F209CB" w:rsidP="00F209C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8385558" w14:textId="77777777" w:rsidR="00F209CB" w:rsidRPr="007C0AD5" w:rsidRDefault="00F209CB" w:rsidP="00F209C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bookmarkStart w:id="11" w:name="_Hlk136805080"/>
      <w:bookmarkStart w:id="12" w:name="_Hlk136358150"/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C0AD5" w:rsidRPr="007C0AD5" w14:paraId="0A41CA66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E138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E96E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Lew G., Maruszewska E.W., Szczypa P., </w:t>
            </w:r>
            <w:hyperlink r:id="rId8" w:history="1">
              <w:r w:rsidRPr="007C0AD5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  <w:lang w:eastAsia="pl-PL"/>
                </w:rPr>
                <w:t>Rachunkowość zarządcza: od teorii do praktyk</w:t>
              </w:r>
            </w:hyperlink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i, </w:t>
            </w:r>
            <w:hyperlink r:id="rId9" w:history="1">
              <w:r w:rsidRPr="007C0AD5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  <w:lang w:eastAsia="pl-PL"/>
                </w:rPr>
                <w:t>CeDeWu</w:t>
              </w:r>
            </w:hyperlink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, Warszawa 2023.</w:t>
            </w:r>
          </w:p>
        </w:tc>
      </w:tr>
      <w:tr w:rsidR="007C0AD5" w:rsidRPr="007C0AD5" w14:paraId="15CBE69F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6FB1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9B76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Kowalak R., Zaawansowana rachunkowość zarządcza i rachunek kosztów: teoria, przykłady i zadania, Wyd. UE we Wrocławiu, Wrocław 2023. </w:t>
            </w:r>
          </w:p>
        </w:tc>
      </w:tr>
      <w:tr w:rsidR="007C0AD5" w:rsidRPr="007C0AD5" w14:paraId="36BC0645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12D7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9AF9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Nowak E., Rachunkowość zarządcza w przedsiębiorstwie, CeDeWu, Warszawa 2021.</w:t>
            </w:r>
          </w:p>
        </w:tc>
      </w:tr>
      <w:tr w:rsidR="007C0AD5" w:rsidRPr="007C0AD5" w14:paraId="76F50D78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474D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44B1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Świderska G.K. (red.), Controlling kosztów i rachunkowość zarządcza, MAC Consulting: Difin, Warszawa 2017.</w:t>
            </w:r>
          </w:p>
        </w:tc>
      </w:tr>
      <w:tr w:rsidR="007C0AD5" w:rsidRPr="007C0AD5" w14:paraId="44D9BE21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2A643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20F3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Dobija D., Kucharczyk M. (red.), </w:t>
            </w:r>
            <w:hyperlink r:id="rId10" w:history="1">
              <w:r w:rsidRPr="007C0AD5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  <w:lang w:eastAsia="pl-PL"/>
                </w:rPr>
                <w:t xml:space="preserve">Rachunkowość zarządcza : analiza i interpretacja, </w:t>
              </w:r>
            </w:hyperlink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hyperlink r:id="rId11" w:history="1">
              <w:r w:rsidRPr="007C0AD5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  <w:lang w:eastAsia="pl-PL"/>
                </w:rPr>
                <w:t>Oficyna Wolters Kluwer</w:t>
              </w:r>
            </w:hyperlink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, Warszawa 2014.</w:t>
            </w:r>
          </w:p>
        </w:tc>
      </w:tr>
      <w:tr w:rsidR="007C0AD5" w:rsidRPr="007C0AD5" w14:paraId="4D3D4988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C623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17DD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Dobija M., Rachunkowość zarządcza i controlling, </w:t>
            </w:r>
            <w:hyperlink r:id="rId12" w:history="1">
              <w:r w:rsidRPr="007C0AD5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  <w:lang w:eastAsia="pl-PL"/>
                </w:rPr>
                <w:t>Wyd. Naukowe PWN</w:t>
              </w:r>
            </w:hyperlink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, Warszawa 2011.</w:t>
            </w:r>
          </w:p>
        </w:tc>
      </w:tr>
    </w:tbl>
    <w:p w14:paraId="433AD4DA" w14:textId="77777777" w:rsidR="00F209CB" w:rsidRPr="007C0AD5" w:rsidRDefault="00F209CB" w:rsidP="00F209CB">
      <w:pPr>
        <w:spacing w:after="0" w:line="240" w:lineRule="auto"/>
        <w:rPr>
          <w:rFonts w:ascii="Times New Roman" w:hAnsi="Times New Roman"/>
          <w:color w:val="000000" w:themeColor="text1"/>
          <w:lang w:val="en-US"/>
        </w:rPr>
      </w:pPr>
    </w:p>
    <w:p w14:paraId="43047EFE" w14:textId="3B2C7725" w:rsidR="00F209CB" w:rsidRPr="007C0AD5" w:rsidRDefault="00715AF1" w:rsidP="00F209C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br/>
      </w: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br/>
      </w: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br/>
      </w:r>
      <w:r w:rsidR="00F209CB" w:rsidRPr="007C0AD5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C0AD5" w:rsidRPr="007C0AD5" w14:paraId="54CBF59B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1"/>
          <w:p w14:paraId="1E88C146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5C96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Rutkowska J., Rachunek kosztów i rachunkowość zarządcza : zadania </w:t>
            </w:r>
            <w:hyperlink r:id="rId13" w:history="1">
              <w:r w:rsidRPr="007C0AD5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  <w:lang w:eastAsia="pl-PL"/>
                </w:rPr>
                <w:t>Wydawnictwa Uniwersytetu Warszawskiego</w:t>
              </w:r>
            </w:hyperlink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, Warszawa 2022.</w:t>
            </w:r>
          </w:p>
        </w:tc>
      </w:tr>
      <w:tr w:rsidR="007C0AD5" w:rsidRPr="007C0AD5" w14:paraId="33F8F936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12C0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289D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Rogozina S., </w:t>
            </w:r>
            <w:hyperlink r:id="rId14" w:history="1">
              <w:r w:rsidRPr="007C0AD5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Niestandardowy podręcznik do rachunkowości zarządczej : rachunkowość pół żartem i na serio, </w:t>
              </w:r>
            </w:hyperlink>
            <w:hyperlink r:id="rId15" w:history="1">
              <w:r w:rsidRPr="007C0AD5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</w:rPr>
                <w:t>CeDeWu</w:t>
              </w:r>
            </w:hyperlink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Warszawa 2021.</w:t>
            </w:r>
          </w:p>
        </w:tc>
      </w:tr>
      <w:tr w:rsidR="007C0AD5" w:rsidRPr="007C0AD5" w14:paraId="0F951442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4EDA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6F0E9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Kowalak R. (red.), </w:t>
            </w:r>
            <w:hyperlink r:id="rId16" w:history="1">
              <w:r w:rsidRPr="007C0AD5">
                <w:rPr>
                  <w:rStyle w:val="Hipercze"/>
                  <w:rFonts w:ascii="Times New Roman" w:hAnsi="Times New Roman"/>
                  <w:color w:val="000000" w:themeColor="text1"/>
                  <w:sz w:val="20"/>
                  <w:szCs w:val="20"/>
                </w:rPr>
                <w:t>Rachunkowość zarządcza : przykłady i zadania</w:t>
              </w:r>
            </w:hyperlink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Warszawa 2013.</w:t>
            </w:r>
          </w:p>
        </w:tc>
      </w:tr>
      <w:tr w:rsidR="007C0AD5" w:rsidRPr="007C0AD5" w14:paraId="39F621E3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D3F5" w14:textId="77777777" w:rsidR="00F209CB" w:rsidRPr="007C0AD5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4FC0" w14:textId="77777777" w:rsidR="00F209CB" w:rsidRPr="007C0AD5" w:rsidRDefault="00F209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pl-PL"/>
              </w:rPr>
              <w:t>Bhimani A., Horngren C.T., Datar S.M., Rajan M.V., Management and cost accounting, Pearson Education Limited, Harlow 2015.</w:t>
            </w:r>
          </w:p>
        </w:tc>
      </w:tr>
      <w:bookmarkEnd w:id="12"/>
    </w:tbl>
    <w:p w14:paraId="327ED097" w14:textId="77777777" w:rsidR="00F209CB" w:rsidRPr="007C0AD5" w:rsidRDefault="00F209CB" w:rsidP="00F209CB">
      <w:pPr>
        <w:rPr>
          <w:rFonts w:ascii="Times New Roman" w:hAnsi="Times New Roman"/>
          <w:b/>
          <w:color w:val="000000" w:themeColor="text1"/>
          <w:lang w:val="en-US"/>
        </w:rPr>
      </w:pPr>
    </w:p>
    <w:p w14:paraId="2A097725" w14:textId="12EA0840" w:rsidR="00F209CB" w:rsidRPr="007C0AD5" w:rsidRDefault="00F209CB">
      <w:pPr>
        <w:spacing w:after="160" w:line="259" w:lineRule="auto"/>
        <w:rPr>
          <w:rFonts w:ascii="Times New Roman" w:hAnsi="Times New Roman"/>
          <w:color w:val="000000" w:themeColor="text1"/>
          <w:lang w:val="en-US"/>
        </w:rPr>
      </w:pPr>
      <w:r w:rsidRPr="007C0AD5">
        <w:rPr>
          <w:rFonts w:ascii="Times New Roman" w:hAnsi="Times New Roman"/>
          <w:color w:val="000000" w:themeColor="text1"/>
          <w:lang w:val="en-US"/>
        </w:rPr>
        <w:br w:type="page"/>
      </w:r>
    </w:p>
    <w:p w14:paraId="6CEAEA54" w14:textId="77777777" w:rsidR="004F79BE" w:rsidRPr="007C0AD5" w:rsidRDefault="004F79BE" w:rsidP="004F79BE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0B2C895C" w14:textId="77777777" w:rsidR="004F79BE" w:rsidRPr="007C0AD5" w:rsidRDefault="004F79BE" w:rsidP="004F79BE">
      <w:pPr>
        <w:rPr>
          <w:rFonts w:ascii="Times New Roman" w:hAnsi="Times New Roman"/>
          <w:b/>
          <w:color w:val="000000" w:themeColor="text1"/>
        </w:rPr>
      </w:pPr>
    </w:p>
    <w:p w14:paraId="469E572D" w14:textId="77777777" w:rsidR="004F79BE" w:rsidRPr="007C0AD5" w:rsidRDefault="004F79BE" w:rsidP="004F79BE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7C0AD5" w:rsidRPr="007C0AD5" w14:paraId="780A185C" w14:textId="77777777" w:rsidTr="000F488E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3418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9169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2EA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924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7C0AD5" w:rsidRPr="007C0AD5" w14:paraId="29341487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8393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6583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7C0AD5" w:rsidRPr="007C0AD5" w14:paraId="117A1912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52E3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B21F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7C0AD5" w:rsidRPr="007C0AD5" w14:paraId="744F4DB7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7CC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7FB0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7C0AD5" w:rsidRPr="007C0AD5" w14:paraId="51526A9A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49F6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2C2C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Kadry i płace</w:t>
            </w:r>
          </w:p>
        </w:tc>
      </w:tr>
      <w:tr w:rsidR="007C0AD5" w:rsidRPr="007C0AD5" w14:paraId="2DADC001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6EE2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AC53F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7C0AD5" w:rsidRPr="007C0AD5" w14:paraId="1C3DEB49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BB017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F585E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IV</w:t>
            </w:r>
          </w:p>
        </w:tc>
      </w:tr>
      <w:tr w:rsidR="007C0AD5" w:rsidRPr="007C0AD5" w14:paraId="5593061C" w14:textId="77777777" w:rsidTr="000F488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20E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AEB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3476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837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7C0AD5" w:rsidRPr="007C0AD5" w14:paraId="73E73BCD" w14:textId="77777777" w:rsidTr="000F488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6E7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C08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756C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9889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939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D1B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3D1A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A0B8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80D69" w14:textId="77777777" w:rsidR="004F79BE" w:rsidRPr="007C0AD5" w:rsidRDefault="004F79BE" w:rsidP="000F488E">
            <w:pPr>
              <w:spacing w:after="0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C0AD5" w:rsidRPr="007C0AD5" w14:paraId="1BBD3D3C" w14:textId="77777777" w:rsidTr="000F488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0C54" w14:textId="77777777" w:rsidR="004F79BE" w:rsidRPr="007C0AD5" w:rsidRDefault="004F79BE" w:rsidP="000F488E">
            <w:pPr>
              <w:spacing w:after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B8E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325A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A3C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541EDCB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6E5EC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6F78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1354152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7C0AD5" w:rsidRPr="007C0AD5" w14:paraId="2CE4E2C9" w14:textId="77777777" w:rsidTr="000F488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2F12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39A9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C47D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BCD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4364" w14:textId="77777777" w:rsidR="004F79BE" w:rsidRPr="007C0AD5" w:rsidRDefault="004F79BE" w:rsidP="000F488E">
            <w:pPr>
              <w:pStyle w:val="pf0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Weryfikacja 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prowadz</w:t>
            </w: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onych podczas praktyk 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dziennik</w:t>
            </w: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ów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praktyk.</w:t>
            </w:r>
          </w:p>
          <w:p w14:paraId="0C152647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Nadzór dydaktyczno-wychowawczy nad praktykami </w:t>
            </w: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przez 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Opiekun</w:t>
            </w: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 wybran</w:t>
            </w: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ego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283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B4B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7C0AD5" w:rsidRPr="007C0AD5" w14:paraId="2857A261" w14:textId="77777777" w:rsidTr="000F488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15D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4E6C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E79533D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5F7B0202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DF12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6EF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6A5E8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7C0AD5" w:rsidRPr="007C0AD5" w14:paraId="0F861531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D28B2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F0F1D1D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C35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D5D6" w14:textId="77777777" w:rsidR="004F79BE" w:rsidRPr="007C0AD5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W zaawansowanym stopniu zna zasady zarządzania personelem i systemami motywacyjnymi.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163A8" w14:textId="77777777" w:rsidR="004F79BE" w:rsidRPr="007C0AD5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K_W10,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19F7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024B1FDE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7A0F7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E4F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C622" w14:textId="77777777" w:rsidR="004F79BE" w:rsidRPr="007C0AD5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W zaawansowanym stopniu rozumie powiązania między prawem pracy a polityką personalną.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25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K_W05,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7CF2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722D05F4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33DC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38D8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909B" w14:textId="77777777" w:rsidR="004F79BE" w:rsidRPr="007C0AD5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W zaawansowanym stopniu rozumie zasady dokumentowania zatrudnienia i obowiązki wobec ZUS.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77DC" w14:textId="77777777" w:rsidR="004F79BE" w:rsidRPr="007C0AD5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K_W07, K_W13,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D576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4452BFA7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A45AC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05F9DD7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3074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829F" w14:textId="77777777" w:rsidR="004F79BE" w:rsidRPr="007C0AD5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Potrafi samodzielnie naliczać wynagrodzenia i rozliczać składki ZUS.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D53D" w14:textId="77777777" w:rsidR="004F79BE" w:rsidRPr="007C0AD5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K_U11,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904E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0AD5" w:rsidRPr="007C0AD5" w14:paraId="2BDE2FF7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F2FCD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A5E9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BEB3" w14:textId="77777777" w:rsidR="004F79BE" w:rsidRPr="007C0AD5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Potrafi analizować efektywność systemu wynagrodzeń.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B7D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K_U02, 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77CA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0AD5" w:rsidRPr="007C0AD5" w14:paraId="3FBDD0B3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D75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2E4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D45B" w14:textId="77777777" w:rsidR="004F79BE" w:rsidRPr="007C0AD5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 xml:space="preserve">Potrafi samodzielnie rozliczać urlopy oraz analizować potrzeby szkoleniowe, stosując odpowiednie narzędzia.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6A2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K_U04, K_U06, K_U13, K_U16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F08B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0AD5" w:rsidRPr="007C0AD5" w14:paraId="469BDBD3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327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928544C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BE7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2F9F" w14:textId="77777777" w:rsidR="004F79BE" w:rsidRPr="007C0AD5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Jest gotów przyjąć krytykę i doskonalić swoje działania.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CB8A" w14:textId="77777777" w:rsidR="004F79BE" w:rsidRPr="007C0AD5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K_K03, K_K05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52BD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0AD5" w:rsidRPr="007C0AD5" w14:paraId="30FAE3C3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0C36" w14:textId="77777777" w:rsidR="004F79BE" w:rsidRPr="007C0AD5" w:rsidRDefault="004F79BE" w:rsidP="000F488E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564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D83EB" w14:textId="77777777" w:rsidR="004F79BE" w:rsidRPr="007C0AD5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Jest gotów do współdziała z zespołem dla osiągnięcia wspólnego celu.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8DD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K_K02,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1ED0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0AD5" w:rsidRPr="007C0AD5" w14:paraId="29D6258D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6D48" w14:textId="77777777" w:rsidR="004F79BE" w:rsidRPr="007C0AD5" w:rsidRDefault="004F79BE" w:rsidP="000F488E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3AE6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57EE" w14:textId="77777777" w:rsidR="004F79BE" w:rsidRPr="007C0AD5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Jest gotów do odpowiedzialnego pełnienia ról zawodowych w kadrach, przestrzegania etyki i myślenia w sposób przedsiębiorczy.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F1F27" w14:textId="77777777" w:rsidR="004F79BE" w:rsidRPr="007C0AD5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000000" w:themeColor="text1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</w:rPr>
              <w:t>K_K04, K_K06, 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DEE7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176B5FB4" w14:textId="77777777" w:rsidR="004F79BE" w:rsidRPr="007C0AD5" w:rsidRDefault="004F79BE" w:rsidP="004F79BE">
      <w:pPr>
        <w:rPr>
          <w:rFonts w:ascii="Times New Roman" w:hAnsi="Times New Roman"/>
          <w:color w:val="000000" w:themeColor="text1"/>
        </w:rPr>
      </w:pPr>
    </w:p>
    <w:p w14:paraId="0D4328D4" w14:textId="77777777" w:rsidR="004F79BE" w:rsidRPr="007C0AD5" w:rsidRDefault="004F79BE" w:rsidP="004F79BE">
      <w:pPr>
        <w:rPr>
          <w:rFonts w:ascii="Times New Roman" w:hAnsi="Times New Roman"/>
          <w:color w:val="000000" w:themeColor="text1"/>
        </w:rPr>
      </w:pPr>
    </w:p>
    <w:p w14:paraId="6481F57A" w14:textId="77777777" w:rsidR="004F79BE" w:rsidRPr="007C0AD5" w:rsidRDefault="004F79BE" w:rsidP="004F79BE">
      <w:pPr>
        <w:rPr>
          <w:rFonts w:ascii="Times New Roman" w:hAnsi="Times New Roman"/>
          <w:color w:val="000000" w:themeColor="text1"/>
        </w:rPr>
      </w:pPr>
      <w:r w:rsidRPr="007C0AD5">
        <w:rPr>
          <w:rFonts w:ascii="Times New Roman" w:hAnsi="Times New Roman"/>
          <w:color w:val="000000" w:themeColor="text1"/>
        </w:rPr>
        <w:br w:type="page"/>
      </w:r>
    </w:p>
    <w:p w14:paraId="68B32674" w14:textId="77777777" w:rsidR="004F79BE" w:rsidRPr="007C0AD5" w:rsidRDefault="004F79BE" w:rsidP="004F79BE">
      <w:pPr>
        <w:jc w:val="center"/>
        <w:rPr>
          <w:rFonts w:ascii="Times New Roman" w:eastAsia="STXingkai" w:hAnsi="Times New Roman"/>
          <w:b/>
          <w:bCs/>
          <w:color w:val="000000" w:themeColor="text1"/>
        </w:rPr>
      </w:pPr>
      <w:r w:rsidRPr="007C0AD5">
        <w:rPr>
          <w:rFonts w:ascii="Times New Roman" w:eastAsia="STXingkai" w:hAnsi="Times New Roman"/>
          <w:b/>
          <w:bCs/>
          <w:color w:val="000000" w:themeColor="text1"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7C0AD5" w:rsidRPr="007C0AD5" w14:paraId="22FE8669" w14:textId="77777777" w:rsidTr="000F488E">
        <w:tc>
          <w:tcPr>
            <w:tcW w:w="1413" w:type="dxa"/>
          </w:tcPr>
          <w:p w14:paraId="3BD727E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Forma zajęć</w:t>
            </w:r>
          </w:p>
          <w:p w14:paraId="4821A04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649" w:type="dxa"/>
          </w:tcPr>
          <w:p w14:paraId="4D0DBC52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795F5D3C" w14:textId="77777777" w:rsidTr="000F488E">
        <w:tc>
          <w:tcPr>
            <w:tcW w:w="1413" w:type="dxa"/>
          </w:tcPr>
          <w:p w14:paraId="19771DD9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9C0CE0D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7649" w:type="dxa"/>
          </w:tcPr>
          <w:p w14:paraId="44AD6F63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4C96F850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56C0FC9D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4A7EDEC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7C0AD5" w:rsidRPr="007C0AD5" w14:paraId="02E4D2F7" w14:textId="77777777" w:rsidTr="000F488E">
        <w:tc>
          <w:tcPr>
            <w:tcW w:w="9062" w:type="dxa"/>
            <w:gridSpan w:val="2"/>
          </w:tcPr>
          <w:p w14:paraId="5A88B338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9503EE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Tematyka zajęć</w:t>
            </w:r>
          </w:p>
          <w:p w14:paraId="2689789C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F79BE" w:rsidRPr="007C0AD5" w14:paraId="7EC400C7" w14:textId="77777777" w:rsidTr="000F488E">
        <w:trPr>
          <w:trHeight w:val="2692"/>
        </w:trPr>
        <w:tc>
          <w:tcPr>
            <w:tcW w:w="9062" w:type="dxa"/>
            <w:gridSpan w:val="2"/>
          </w:tcPr>
          <w:p w14:paraId="1F7DFC7D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</w:rPr>
              <w:t>Udział w procesach rekrutacji i szkoleń, dokumentowanie przebiegu zatrudnienia.</w:t>
            </w:r>
            <w:r w:rsidRPr="007C0AD5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3F4C0813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</w:rPr>
              <w:t>Poznanie elementów zarządzania personelem z uwzględnieniem komunikacji wewnętrznej w organizacji.</w:t>
            </w:r>
            <w:r w:rsidRPr="007C0AD5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62DEA860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</w:rPr>
              <w:t>Dokumentowanie działań kadrowych zgodnie z przepisami.</w:t>
            </w:r>
            <w:r w:rsidRPr="007C0AD5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12EE6529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</w:rPr>
              <w:t>Samodzielne naliczanie wynagrodzeń brutto/netto i komunikowanie zmian płacowych pracownikom.</w:t>
            </w:r>
          </w:p>
          <w:p w14:paraId="5EAB9A27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</w:rPr>
              <w:t>Przygotowanie deklaracji ZUS oraz komunikacja z instytucjami zewnętrznymi.</w:t>
            </w:r>
            <w:r w:rsidRPr="007C0AD5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7845B636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</w:rPr>
              <w:t>Rozliczanie urlopów i zwolnień lekarskich z uwzględnieniem aspektów komunikacji trudnej (zwolnienia, urlopy).</w:t>
            </w:r>
            <w:r w:rsidRPr="007C0AD5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256C32F9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</w:rPr>
              <w:t>Analiza potrzeb szkoleniowych, udział w zarządzaniu personelem.</w:t>
            </w:r>
            <w:r w:rsidRPr="007C0AD5">
              <w:rPr>
                <w:rFonts w:ascii="Times New Roman" w:eastAsia="STXingkai" w:hAnsi="Times New Roman"/>
                <w:color w:val="000000" w:themeColor="text1"/>
              </w:rPr>
              <w:tab/>
            </w:r>
          </w:p>
          <w:p w14:paraId="42EC4FF3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</w:rPr>
              <w:t>Analiza efektywności systemu motywacyjnego.</w:t>
            </w:r>
          </w:p>
        </w:tc>
      </w:tr>
    </w:tbl>
    <w:p w14:paraId="405EDAE3" w14:textId="77777777" w:rsidR="004F79BE" w:rsidRPr="007C0AD5" w:rsidRDefault="004F79BE" w:rsidP="004F79BE">
      <w:pPr>
        <w:rPr>
          <w:rFonts w:ascii="Times New Roman" w:hAnsi="Times New Roman"/>
          <w:color w:val="000000" w:themeColor="text1"/>
          <w:sz w:val="18"/>
          <w:szCs w:val="18"/>
          <w:lang w:val="de-DE"/>
        </w:rPr>
      </w:pPr>
    </w:p>
    <w:p w14:paraId="374B3FB0" w14:textId="4E186DF6" w:rsidR="004F79BE" w:rsidRPr="007C0AD5" w:rsidRDefault="004F79BE">
      <w:pPr>
        <w:spacing w:after="160" w:line="259" w:lineRule="auto"/>
        <w:rPr>
          <w:rFonts w:ascii="Times New Roman" w:hAnsi="Times New Roman"/>
          <w:color w:val="000000" w:themeColor="text1"/>
          <w:lang w:val="en-US"/>
        </w:rPr>
      </w:pPr>
      <w:r w:rsidRPr="007C0AD5">
        <w:rPr>
          <w:rFonts w:ascii="Times New Roman" w:hAnsi="Times New Roman"/>
          <w:color w:val="000000" w:themeColor="text1"/>
          <w:lang w:val="en-US"/>
        </w:rPr>
        <w:br w:type="page"/>
      </w:r>
    </w:p>
    <w:p w14:paraId="396C26B1" w14:textId="77777777" w:rsidR="004F79BE" w:rsidRPr="007C0AD5" w:rsidRDefault="004F79BE" w:rsidP="004F79BE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05152CCC" w14:textId="77777777" w:rsidR="004F79BE" w:rsidRPr="007C0AD5" w:rsidRDefault="004F79BE" w:rsidP="004F79BE">
      <w:pPr>
        <w:rPr>
          <w:rFonts w:ascii="Times New Roman" w:hAnsi="Times New Roman"/>
          <w:b/>
          <w:color w:val="000000" w:themeColor="text1"/>
        </w:rPr>
      </w:pPr>
    </w:p>
    <w:p w14:paraId="18642F15" w14:textId="77777777" w:rsidR="004F79BE" w:rsidRPr="007C0AD5" w:rsidRDefault="004F79BE" w:rsidP="004F79BE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C0AD5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7C0AD5" w:rsidRPr="007C0AD5" w14:paraId="61A326DA" w14:textId="77777777" w:rsidTr="000F488E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E91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9EA6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517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6818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7C0AD5" w:rsidRPr="007C0AD5" w14:paraId="5893B310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53A2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50E8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7C0AD5" w:rsidRPr="007C0AD5" w14:paraId="42518797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6466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72FF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7C0AD5" w:rsidRPr="007C0AD5" w14:paraId="352CC378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755C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2B88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7C0AD5" w:rsidRPr="007C0AD5" w14:paraId="55DC7930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9BE0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AC94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Rachunkowość i kontrola finansowa</w:t>
            </w:r>
          </w:p>
        </w:tc>
      </w:tr>
      <w:tr w:rsidR="007C0AD5" w:rsidRPr="007C0AD5" w14:paraId="3C9E5972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14F6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D1C5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7C0AD5" w:rsidRPr="007C0AD5" w14:paraId="488C7CEA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2CF4" w14:textId="77777777" w:rsidR="004F79BE" w:rsidRPr="007C0AD5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4B81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IV</w:t>
            </w:r>
          </w:p>
        </w:tc>
      </w:tr>
      <w:tr w:rsidR="007C0AD5" w:rsidRPr="007C0AD5" w14:paraId="555CC2CD" w14:textId="77777777" w:rsidTr="000F488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E9CF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8B02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9946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8128F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7C0AD5" w:rsidRPr="007C0AD5" w14:paraId="50AA8B76" w14:textId="77777777" w:rsidTr="000F488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1DE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AC58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7BF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98D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3FB9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861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A05C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9CE6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F53A" w14:textId="77777777" w:rsidR="004F79BE" w:rsidRPr="007C0AD5" w:rsidRDefault="004F79BE" w:rsidP="000F488E">
            <w:pPr>
              <w:spacing w:after="0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C0AD5" w:rsidRPr="007C0AD5" w14:paraId="60DFB867" w14:textId="77777777" w:rsidTr="000F488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FC18" w14:textId="77777777" w:rsidR="004F79BE" w:rsidRPr="007C0AD5" w:rsidRDefault="004F79BE" w:rsidP="000F488E">
            <w:pPr>
              <w:spacing w:after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F078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11DEF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3AD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58FCC60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54DA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216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656EA5E9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7C0AD5" w:rsidRPr="007C0AD5" w14:paraId="1D93B4C9" w14:textId="77777777" w:rsidTr="000F488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42A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B8F8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DEE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435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B273" w14:textId="77777777" w:rsidR="004F79BE" w:rsidRPr="007C0AD5" w:rsidRDefault="004F79BE" w:rsidP="000F488E">
            <w:pPr>
              <w:pStyle w:val="pf0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Weryfikacja 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prowadz</w:t>
            </w: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onych podczas praktyk 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dziennik</w:t>
            </w: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ów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praktyk.</w:t>
            </w:r>
          </w:p>
          <w:p w14:paraId="7D26C3CF" w14:textId="77777777" w:rsidR="004F79BE" w:rsidRPr="007C0AD5" w:rsidRDefault="004F79BE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Nadzór dydaktyczno-wychowawczy nad praktykami </w:t>
            </w: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przez 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Opiekun</w:t>
            </w: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 wybran</w:t>
            </w:r>
            <w:r w:rsidRPr="007C0AD5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ego</w:t>
            </w:r>
            <w:r w:rsidRPr="007C0AD5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DAD4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CFF4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7C0AD5" w:rsidRPr="007C0AD5" w14:paraId="525EC1E7" w14:textId="77777777" w:rsidTr="000F488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412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A57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F2DD61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2C7A00E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5BC7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C94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2094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7C0AD5" w:rsidRPr="007C0AD5" w14:paraId="52945A70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1A9BD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A1983F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649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6C2A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zna i rozumie zasady analizy finansowej i podstawowe wskaźniki służące ocenie sytuacji finansowej przedsiębiorstwa.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5E66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K_W11, K_W14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526A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64399C6C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E61C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59D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CC84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zna zasady controllingu.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CE2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8A3A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0D2CF8E5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D4C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54D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B78A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zna funkcjonowanie systemów MRP/ERP.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22BD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A55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7C0AD5" w:rsidRPr="007C0AD5" w14:paraId="4A3EB017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55127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7B2AF6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0D0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C75E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przeprowadzić podstawową analizę finansową na podstawie danych ze sprawozdań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191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K_U10, 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809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0AD5" w:rsidRPr="007C0AD5" w14:paraId="4E37F919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62EA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D33F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DBEB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sporządzać fragmenty sprawozdań oraz analizę wskaźnikową.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C3E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K_U05, 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4BCE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0AD5" w:rsidRPr="007C0AD5" w14:paraId="623874F7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C171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98A0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2DD6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współdziałać w zespole przy realizacji zadań z zakresu rachunkowości i finansów, organizując wspólnie pracę.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1A07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K_U16, K_U18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2343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0AD5" w:rsidRPr="007C0AD5" w14:paraId="5C17E41D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1E56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820A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8756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dokumentować efekty swojej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AF9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997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0AD5" w:rsidRPr="007C0AD5" w14:paraId="6D8D2F57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19B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EC2012F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260A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2FC9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przestrzegania zasad etyki zawodowej i dbałości o dorobek oraz tradycje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3047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K_K06, K_K07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C9D0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0AD5" w:rsidRPr="007C0AD5" w14:paraId="00297FB2" w14:textId="77777777" w:rsidTr="000F488E">
        <w:trPr>
          <w:trHeight w:val="434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0355" w14:textId="77777777" w:rsidR="004F79BE" w:rsidRPr="007C0AD5" w:rsidRDefault="004F79BE" w:rsidP="000F488E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AEEB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3B72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inicjowania usprawnień.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6898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6384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F79BE" w:rsidRPr="007C0AD5" w14:paraId="0A939743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80BE" w14:textId="77777777" w:rsidR="004F79BE" w:rsidRPr="007C0AD5" w:rsidRDefault="004F79BE" w:rsidP="000F488E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D1E4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EA05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pracy w zespole interdyscyplinarnym.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CBFC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5A49" w14:textId="77777777" w:rsidR="004F79BE" w:rsidRPr="007C0AD5" w:rsidRDefault="004F79BE" w:rsidP="000F488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5B1E98D0" w14:textId="77777777" w:rsidR="004F79BE" w:rsidRPr="007C0AD5" w:rsidRDefault="004F79BE" w:rsidP="004F79BE">
      <w:pPr>
        <w:rPr>
          <w:rFonts w:ascii="Times New Roman" w:hAnsi="Times New Roman"/>
          <w:color w:val="000000" w:themeColor="text1"/>
        </w:rPr>
      </w:pPr>
    </w:p>
    <w:p w14:paraId="3FD95B99" w14:textId="77777777" w:rsidR="004F79BE" w:rsidRPr="007C0AD5" w:rsidRDefault="004F79BE" w:rsidP="004F79BE">
      <w:pPr>
        <w:rPr>
          <w:rFonts w:ascii="Times New Roman" w:hAnsi="Times New Roman"/>
          <w:color w:val="000000" w:themeColor="text1"/>
        </w:rPr>
      </w:pPr>
    </w:p>
    <w:p w14:paraId="109BD5FA" w14:textId="77777777" w:rsidR="004F79BE" w:rsidRPr="007C0AD5" w:rsidRDefault="004F79BE" w:rsidP="004F79BE">
      <w:pPr>
        <w:rPr>
          <w:rFonts w:ascii="Times New Roman" w:hAnsi="Times New Roman"/>
          <w:color w:val="000000" w:themeColor="text1"/>
        </w:rPr>
      </w:pPr>
      <w:r w:rsidRPr="007C0AD5">
        <w:rPr>
          <w:rFonts w:ascii="Times New Roman" w:hAnsi="Times New Roman"/>
          <w:color w:val="000000" w:themeColor="text1"/>
        </w:rPr>
        <w:br w:type="page"/>
      </w:r>
    </w:p>
    <w:p w14:paraId="456C7FAF" w14:textId="77777777" w:rsidR="004F79BE" w:rsidRPr="007C0AD5" w:rsidRDefault="004F79BE" w:rsidP="004F79BE">
      <w:pPr>
        <w:jc w:val="center"/>
        <w:rPr>
          <w:rFonts w:ascii="Times New Roman" w:eastAsia="STXingkai" w:hAnsi="Times New Roman"/>
          <w:b/>
          <w:bCs/>
          <w:color w:val="000000" w:themeColor="text1"/>
        </w:rPr>
      </w:pPr>
      <w:r w:rsidRPr="007C0AD5">
        <w:rPr>
          <w:rFonts w:ascii="Times New Roman" w:eastAsia="STXingkai" w:hAnsi="Times New Roman"/>
          <w:b/>
          <w:bCs/>
          <w:color w:val="000000" w:themeColor="text1"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7C0AD5" w:rsidRPr="007C0AD5" w14:paraId="2620F54B" w14:textId="77777777" w:rsidTr="000F488E">
        <w:tc>
          <w:tcPr>
            <w:tcW w:w="1413" w:type="dxa"/>
          </w:tcPr>
          <w:p w14:paraId="6E6B285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Forma zajęć</w:t>
            </w:r>
          </w:p>
          <w:p w14:paraId="1FF6EA7F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649" w:type="dxa"/>
          </w:tcPr>
          <w:p w14:paraId="5E8EC4CE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7C0AD5" w:rsidRPr="007C0AD5" w14:paraId="43C47C89" w14:textId="77777777" w:rsidTr="000F488E">
        <w:tc>
          <w:tcPr>
            <w:tcW w:w="1413" w:type="dxa"/>
          </w:tcPr>
          <w:p w14:paraId="596F0BA5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41EAB23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7649" w:type="dxa"/>
          </w:tcPr>
          <w:p w14:paraId="77980A4B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1ECFE25F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282C2B8F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18FC6A5" w14:textId="77777777" w:rsidR="004F79BE" w:rsidRPr="007C0AD5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7C0AD5" w:rsidRPr="007C0AD5" w14:paraId="10FED727" w14:textId="77777777" w:rsidTr="000F488E">
        <w:tc>
          <w:tcPr>
            <w:tcW w:w="9062" w:type="dxa"/>
            <w:gridSpan w:val="2"/>
          </w:tcPr>
          <w:p w14:paraId="63EA706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3E6268F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0AD5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Tematyka zajęć</w:t>
            </w:r>
          </w:p>
          <w:p w14:paraId="1F621651" w14:textId="77777777" w:rsidR="004F79BE" w:rsidRPr="007C0AD5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F79BE" w:rsidRPr="007C0AD5" w14:paraId="0F279AF1" w14:textId="77777777" w:rsidTr="000F488E">
        <w:trPr>
          <w:trHeight w:val="1983"/>
        </w:trPr>
        <w:tc>
          <w:tcPr>
            <w:tcW w:w="9062" w:type="dxa"/>
            <w:gridSpan w:val="2"/>
          </w:tcPr>
          <w:p w14:paraId="1B90AFB6" w14:textId="77777777" w:rsidR="004F79BE" w:rsidRPr="007C0AD5" w:rsidRDefault="004F79BE" w:rsidP="000F488E">
            <w:pPr>
              <w:spacing w:after="0" w:line="240" w:lineRule="auto"/>
              <w:ind w:left="22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lang w:eastAsia="pl-PL"/>
              </w:rPr>
              <w:t>Udział w analizach ekonomiczno-finansowych (np. bilansu, budżetu, raportów kosztów).</w:t>
            </w:r>
          </w:p>
          <w:p w14:paraId="18B1A9F8" w14:textId="77777777" w:rsidR="004F79BE" w:rsidRPr="007C0AD5" w:rsidRDefault="004F79BE" w:rsidP="000F488E">
            <w:pPr>
              <w:tabs>
                <w:tab w:val="left" w:pos="6970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lang w:eastAsia="pl-PL"/>
              </w:rPr>
              <w:t>Dokumentowanie wykonanych prac zgodnie ze standardami i procedurami.</w:t>
            </w:r>
            <w:r w:rsidRPr="007C0AD5">
              <w:rPr>
                <w:rFonts w:ascii="Times New Roman" w:hAnsi="Times New Roman"/>
                <w:color w:val="000000" w:themeColor="text1"/>
                <w:lang w:eastAsia="pl-PL"/>
              </w:rPr>
              <w:tab/>
            </w:r>
          </w:p>
          <w:p w14:paraId="72D24231" w14:textId="77777777" w:rsidR="004F79BE" w:rsidRPr="007C0AD5" w:rsidRDefault="004F79BE" w:rsidP="000F488E">
            <w:pPr>
              <w:spacing w:after="0" w:line="240" w:lineRule="auto"/>
              <w:ind w:left="22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lang w:eastAsia="pl-PL"/>
              </w:rPr>
              <w:t>Praktyczne wykorzystanie systemów MRP/ERP w zadaniach zaopatrzeniowo-dystrybucyjnych i ewidencyjnym.</w:t>
            </w:r>
          </w:p>
          <w:p w14:paraId="07424D5C" w14:textId="77777777" w:rsidR="004F79BE" w:rsidRPr="007C0AD5" w:rsidRDefault="004F79BE" w:rsidP="000F488E">
            <w:pPr>
              <w:tabs>
                <w:tab w:val="left" w:pos="6970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lang w:eastAsia="pl-PL"/>
              </w:rPr>
              <w:t>Sporządzanie fragmentów sprawozdań finansowych.</w:t>
            </w:r>
          </w:p>
          <w:p w14:paraId="159E8A22" w14:textId="77777777" w:rsidR="004F79BE" w:rsidRPr="007C0AD5" w:rsidRDefault="004F79BE" w:rsidP="000F488E">
            <w:pPr>
              <w:tabs>
                <w:tab w:val="left" w:pos="6970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lang w:eastAsia="pl-PL"/>
              </w:rPr>
              <w:t>Wstęp do controllingu.</w:t>
            </w:r>
          </w:p>
          <w:p w14:paraId="7E25E74E" w14:textId="77777777" w:rsidR="004F79BE" w:rsidRPr="007C0AD5" w:rsidRDefault="004F79BE" w:rsidP="000F488E">
            <w:pPr>
              <w:tabs>
                <w:tab w:val="left" w:pos="6970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C0AD5">
              <w:rPr>
                <w:rFonts w:ascii="Times New Roman" w:hAnsi="Times New Roman"/>
                <w:color w:val="000000" w:themeColor="text1"/>
                <w:lang w:eastAsia="pl-PL"/>
              </w:rPr>
              <w:t>Prowadzenie analizy wskaźnikowej (płynność, zadłużenie).</w:t>
            </w:r>
          </w:p>
        </w:tc>
      </w:tr>
    </w:tbl>
    <w:p w14:paraId="1A3F4412" w14:textId="77777777" w:rsidR="006551C6" w:rsidRPr="007C0AD5" w:rsidRDefault="006551C6" w:rsidP="00F209CB">
      <w:pPr>
        <w:spacing w:after="160" w:line="259" w:lineRule="auto"/>
        <w:rPr>
          <w:rFonts w:ascii="Times New Roman" w:hAnsi="Times New Roman"/>
          <w:color w:val="000000" w:themeColor="text1"/>
        </w:rPr>
      </w:pPr>
    </w:p>
    <w:sectPr w:rsidR="006551C6" w:rsidRPr="007C0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E64316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641093">
    <w:abstractNumId w:val="1"/>
  </w:num>
  <w:num w:numId="2" w16cid:durableId="353043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8C"/>
    <w:rsid w:val="000542AF"/>
    <w:rsid w:val="000E78EA"/>
    <w:rsid w:val="00184B43"/>
    <w:rsid w:val="001B1262"/>
    <w:rsid w:val="001B5961"/>
    <w:rsid w:val="001D1333"/>
    <w:rsid w:val="001D6710"/>
    <w:rsid w:val="001E349F"/>
    <w:rsid w:val="0020573E"/>
    <w:rsid w:val="002171A8"/>
    <w:rsid w:val="00240532"/>
    <w:rsid w:val="002462B1"/>
    <w:rsid w:val="002806FD"/>
    <w:rsid w:val="002B05F5"/>
    <w:rsid w:val="002B509E"/>
    <w:rsid w:val="002B7395"/>
    <w:rsid w:val="002E3424"/>
    <w:rsid w:val="00381E48"/>
    <w:rsid w:val="003F2F2D"/>
    <w:rsid w:val="0044474C"/>
    <w:rsid w:val="0047505D"/>
    <w:rsid w:val="004E0B46"/>
    <w:rsid w:val="004E5ACF"/>
    <w:rsid w:val="004F79BE"/>
    <w:rsid w:val="0051243C"/>
    <w:rsid w:val="0056131B"/>
    <w:rsid w:val="00562DFE"/>
    <w:rsid w:val="005C7EE1"/>
    <w:rsid w:val="005D13C0"/>
    <w:rsid w:val="005E66B3"/>
    <w:rsid w:val="00625A86"/>
    <w:rsid w:val="006466DB"/>
    <w:rsid w:val="006551C6"/>
    <w:rsid w:val="006C43CA"/>
    <w:rsid w:val="006D7C20"/>
    <w:rsid w:val="00715AF1"/>
    <w:rsid w:val="00726C19"/>
    <w:rsid w:val="00763A25"/>
    <w:rsid w:val="00771D09"/>
    <w:rsid w:val="007A183C"/>
    <w:rsid w:val="007B0965"/>
    <w:rsid w:val="007B4D9A"/>
    <w:rsid w:val="007C0AD5"/>
    <w:rsid w:val="00821163"/>
    <w:rsid w:val="0083614C"/>
    <w:rsid w:val="008706AD"/>
    <w:rsid w:val="00884127"/>
    <w:rsid w:val="0098082B"/>
    <w:rsid w:val="009A0C02"/>
    <w:rsid w:val="009C28EB"/>
    <w:rsid w:val="009D4AA0"/>
    <w:rsid w:val="00A01645"/>
    <w:rsid w:val="00A2363B"/>
    <w:rsid w:val="00A61067"/>
    <w:rsid w:val="00AA4DDA"/>
    <w:rsid w:val="00B746EC"/>
    <w:rsid w:val="00B8455B"/>
    <w:rsid w:val="00BB6C8D"/>
    <w:rsid w:val="00BB7D2A"/>
    <w:rsid w:val="00BE2923"/>
    <w:rsid w:val="00BF608C"/>
    <w:rsid w:val="00C05CBB"/>
    <w:rsid w:val="00C106CC"/>
    <w:rsid w:val="00C63F53"/>
    <w:rsid w:val="00C80A28"/>
    <w:rsid w:val="00CC03AC"/>
    <w:rsid w:val="00CE704F"/>
    <w:rsid w:val="00D020D7"/>
    <w:rsid w:val="00D536DE"/>
    <w:rsid w:val="00D708C8"/>
    <w:rsid w:val="00E01ED0"/>
    <w:rsid w:val="00E1045D"/>
    <w:rsid w:val="00E265F2"/>
    <w:rsid w:val="00E750BB"/>
    <w:rsid w:val="00F10FDD"/>
    <w:rsid w:val="00F11481"/>
    <w:rsid w:val="00F209CB"/>
    <w:rsid w:val="00F224D4"/>
    <w:rsid w:val="00FA56F1"/>
    <w:rsid w:val="00FE1328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4A53"/>
  <w15:chartTrackingRefBased/>
  <w15:docId w15:val="{36194616-7FD1-4D08-A651-BF226E15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61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C28E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06AD"/>
    <w:pPr>
      <w:ind w:left="720"/>
      <w:contextualSpacing/>
    </w:pPr>
  </w:style>
  <w:style w:type="table" w:styleId="Tabela-Siatka">
    <w:name w:val="Table Grid"/>
    <w:basedOn w:val="Standardowy"/>
    <w:uiPriority w:val="39"/>
    <w:rsid w:val="0087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-o-title">
    <w:name w:val="desc-o-title"/>
    <w:basedOn w:val="Domylnaczcionkaakapitu"/>
    <w:rsid w:val="00562DFE"/>
  </w:style>
  <w:style w:type="character" w:customStyle="1" w:styleId="desc-o-mb-title">
    <w:name w:val="desc-o-mb-title"/>
    <w:basedOn w:val="Domylnaczcionkaakapitu"/>
    <w:rsid w:val="00562DFE"/>
  </w:style>
  <w:style w:type="character" w:customStyle="1" w:styleId="desc-o-b-rest">
    <w:name w:val="desc-o-b-rest"/>
    <w:basedOn w:val="Domylnaczcionkaakapitu"/>
    <w:rsid w:val="00562DFE"/>
  </w:style>
  <w:style w:type="character" w:customStyle="1" w:styleId="desc-o-publ">
    <w:name w:val="desc-o-publ"/>
    <w:basedOn w:val="Domylnaczcionkaakapitu"/>
    <w:rsid w:val="00562DFE"/>
  </w:style>
  <w:style w:type="character" w:customStyle="1" w:styleId="Nagwek1Znak">
    <w:name w:val="Nagłówek 1 Znak"/>
    <w:basedOn w:val="Domylnaczcionkaakapitu"/>
    <w:link w:val="Nagwek1"/>
    <w:uiPriority w:val="9"/>
    <w:rsid w:val="009C28E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prod-name">
    <w:name w:val="prod-name"/>
    <w:basedOn w:val="Domylnaczcionkaakapitu"/>
    <w:rsid w:val="002171A8"/>
  </w:style>
  <w:style w:type="character" w:styleId="Hipercze">
    <w:name w:val="Hyperlink"/>
    <w:basedOn w:val="Domylnaczcionkaakapitu"/>
    <w:uiPriority w:val="99"/>
    <w:semiHidden/>
    <w:unhideWhenUsed/>
    <w:rsid w:val="00CC03AC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CC03AC"/>
    <w:rPr>
      <w:i/>
      <w:iCs/>
    </w:rPr>
  </w:style>
  <w:style w:type="character" w:customStyle="1" w:styleId="desc-o-phis">
    <w:name w:val="desc-o-phis"/>
    <w:basedOn w:val="Domylnaczcionkaakapitu"/>
    <w:rsid w:val="00CC03AC"/>
  </w:style>
  <w:style w:type="character" w:customStyle="1" w:styleId="desc-o-sep">
    <w:name w:val="desc-o-sep"/>
    <w:basedOn w:val="Domylnaczcionkaakapitu"/>
    <w:rsid w:val="00CC03AC"/>
  </w:style>
  <w:style w:type="character" w:styleId="Odwoaniedokomentarza">
    <w:name w:val="annotation reference"/>
    <w:basedOn w:val="Domylnaczcionkaakapitu"/>
    <w:uiPriority w:val="99"/>
    <w:semiHidden/>
    <w:unhideWhenUsed/>
    <w:rsid w:val="004E0B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0B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0B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B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B4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1E34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E349F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1E349F"/>
    <w:rPr>
      <w:rFonts w:ascii="Segoe UI" w:hAnsi="Segoe UI" w:cs="Segoe UI" w:hint="default"/>
      <w:color w:val="0033CC"/>
      <w:sz w:val="18"/>
      <w:szCs w:val="18"/>
    </w:rPr>
  </w:style>
  <w:style w:type="paragraph" w:styleId="Listapunktowana">
    <w:name w:val="List Bullet"/>
    <w:basedOn w:val="Normalny"/>
    <w:uiPriority w:val="99"/>
    <w:semiHidden/>
    <w:unhideWhenUsed/>
    <w:rsid w:val="006C43CA"/>
    <w:pPr>
      <w:numPr>
        <w:numId w:val="2"/>
      </w:numPr>
      <w:contextualSpacing/>
    </w:pPr>
    <w:rPr>
      <w:rFonts w:asciiTheme="minorHAnsi" w:eastAsiaTheme="minorEastAsia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3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0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4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4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wa-opac.pans.nysa.pl/index.php?KatID=0&amp;typ=record&amp;001=vtls005532940" TargetMode="External"/><Relationship Id="rId13" Type="http://schemas.openxmlformats.org/officeDocument/2006/relationships/hyperlink" Target="https://sowa-opac.pans.nysa.pl/index.php?KatID=0&amp;typ=repl&amp;plnk=__wydawca_Wydawnictwa%20Uniwersytetu%20Warszawskieg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ONY10007313" TargetMode="External"/><Relationship Id="rId12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owa-opac.pans.nysa.pl/index.php?KatID=0&amp;typ=record&amp;001=vtls0028527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vtls002632171" TargetMode="External"/><Relationship Id="rId11" Type="http://schemas.openxmlformats.org/officeDocument/2006/relationships/hyperlink" Target="https://sowa-opac.pans.nysa.pl/index.php?KatID=0&amp;typ=repl&amp;plnk=__wydawca_Oficyna%20Wolters%20Kluwe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wa-opac.pans.nysa.pl/index.php?KatID=0&amp;typ=repl&amp;plnk=__wydawca_CeDeWu" TargetMode="External"/><Relationship Id="rId10" Type="http://schemas.openxmlformats.org/officeDocument/2006/relationships/hyperlink" Target="https://sowa-opac.pans.nysa.pl/index.php?KatID=0&amp;typ=record&amp;001=vtls0029914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wa-opac.pans.nysa.pl/index.php?KatID=0&amp;typ=repl&amp;plnk=__wydawca_CeDeWu" TargetMode="External"/><Relationship Id="rId14" Type="http://schemas.openxmlformats.org/officeDocument/2006/relationships/hyperlink" Target="https://sowa-opac.pans.nysa.pl/index.php?KatID=0&amp;typ=record&amp;001=ONY2300006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8FB23-BE1D-4F8E-8597-A3318432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6081</Words>
  <Characters>36488</Characters>
  <Application>Microsoft Office Word</Application>
  <DocSecurity>0</DocSecurity>
  <Lines>304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17</cp:revision>
  <cp:lastPrinted>2025-02-19T15:33:00Z</cp:lastPrinted>
  <dcterms:created xsi:type="dcterms:W3CDTF">2024-05-16T08:32:00Z</dcterms:created>
  <dcterms:modified xsi:type="dcterms:W3CDTF">2025-07-24T14:31:00Z</dcterms:modified>
</cp:coreProperties>
</file>